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C63D" w14:textId="4AD580A5" w:rsidR="00D17817" w:rsidRPr="004D58E7" w:rsidRDefault="00D17817">
      <w:pPr>
        <w:widowControl/>
        <w:autoSpaceDE/>
        <w:autoSpaceDN/>
        <w:rPr>
          <w:sz w:val="24"/>
          <w:szCs w:val="24"/>
          <w:lang w:eastAsia="ja-JP"/>
        </w:rPr>
      </w:pPr>
    </w:p>
    <w:p w14:paraId="2C59F5BE" w14:textId="77777777" w:rsidR="00D17817" w:rsidRPr="004D58E7" w:rsidRDefault="00D17817" w:rsidP="00D17817">
      <w:pPr>
        <w:ind w:left="240" w:hangingChars="100" w:hanging="240"/>
        <w:rPr>
          <w:sz w:val="24"/>
          <w:szCs w:val="24"/>
          <w:lang w:eastAsia="zh-TW"/>
        </w:rPr>
      </w:pPr>
      <w:r w:rsidRPr="004D58E7">
        <w:rPr>
          <w:rFonts w:hint="eastAsia"/>
          <w:sz w:val="24"/>
          <w:szCs w:val="24"/>
          <w:lang w:eastAsia="zh-TW"/>
        </w:rPr>
        <w:t>別記様式第１１号</w:t>
      </w:r>
    </w:p>
    <w:p w14:paraId="12353CDD" w14:textId="77777777" w:rsidR="00D17817" w:rsidRPr="004D58E7" w:rsidRDefault="00D17817" w:rsidP="00D17817">
      <w:pPr>
        <w:ind w:left="240" w:hangingChars="100" w:hanging="240"/>
        <w:jc w:val="right"/>
        <w:rPr>
          <w:sz w:val="24"/>
          <w:szCs w:val="24"/>
          <w:lang w:eastAsia="zh-TW"/>
        </w:rPr>
      </w:pPr>
      <w:r w:rsidRPr="004D58E7">
        <w:rPr>
          <w:rFonts w:hint="eastAsia"/>
          <w:sz w:val="24"/>
          <w:szCs w:val="24"/>
          <w:lang w:eastAsia="zh-TW"/>
        </w:rPr>
        <w:t>番　　　号</w:t>
      </w:r>
    </w:p>
    <w:p w14:paraId="1F6C9EAA" w14:textId="77777777" w:rsidR="00D17817" w:rsidRPr="004D58E7" w:rsidRDefault="00D17817" w:rsidP="00D17817">
      <w:pPr>
        <w:ind w:left="240" w:hangingChars="100" w:hanging="240"/>
        <w:jc w:val="right"/>
        <w:rPr>
          <w:sz w:val="24"/>
          <w:szCs w:val="24"/>
          <w:lang w:eastAsia="ja-JP"/>
        </w:rPr>
      </w:pPr>
      <w:r w:rsidRPr="004D58E7">
        <w:rPr>
          <w:rFonts w:hint="eastAsia"/>
          <w:sz w:val="24"/>
          <w:szCs w:val="24"/>
          <w:lang w:eastAsia="ja-JP"/>
        </w:rPr>
        <w:t>年　月　日</w:t>
      </w:r>
    </w:p>
    <w:p w14:paraId="250F91F6" w14:textId="77777777" w:rsidR="00D17817" w:rsidRPr="004D58E7" w:rsidRDefault="00D17817" w:rsidP="00D17817">
      <w:pPr>
        <w:ind w:left="240" w:hangingChars="100" w:hanging="240"/>
        <w:rPr>
          <w:sz w:val="24"/>
          <w:szCs w:val="24"/>
          <w:lang w:eastAsia="ja-JP"/>
        </w:rPr>
      </w:pPr>
    </w:p>
    <w:p w14:paraId="615F58AA" w14:textId="77777777" w:rsidR="00846133" w:rsidRPr="004D58E7" w:rsidRDefault="00846133" w:rsidP="00D17817">
      <w:pPr>
        <w:ind w:left="240" w:hangingChars="100" w:hanging="240"/>
        <w:rPr>
          <w:sz w:val="24"/>
          <w:szCs w:val="24"/>
          <w:lang w:eastAsia="ja-JP"/>
        </w:rPr>
      </w:pPr>
    </w:p>
    <w:p w14:paraId="21D96AD8" w14:textId="77777777" w:rsidR="004D58E7" w:rsidRPr="004D58E7" w:rsidRDefault="004D58E7" w:rsidP="004D58E7">
      <w:pPr>
        <w:spacing w:line="280" w:lineRule="exact"/>
        <w:ind w:left="240" w:hangingChars="100" w:hanging="240"/>
        <w:rPr>
          <w:sz w:val="24"/>
          <w:szCs w:val="24"/>
          <w:lang w:eastAsia="ja-JP"/>
        </w:rPr>
      </w:pPr>
      <w:r w:rsidRPr="004D58E7">
        <w:rPr>
          <w:rFonts w:hint="eastAsia"/>
          <w:sz w:val="24"/>
          <w:szCs w:val="24"/>
          <w:lang w:eastAsia="ja-JP"/>
        </w:rPr>
        <w:t>中央畜産会の長　殿</w:t>
      </w:r>
    </w:p>
    <w:p w14:paraId="2CE4A854" w14:textId="77777777" w:rsidR="00D17817" w:rsidRPr="004D58E7" w:rsidRDefault="00D17817" w:rsidP="00D17817">
      <w:pPr>
        <w:ind w:left="240" w:hangingChars="100" w:hanging="240"/>
        <w:rPr>
          <w:sz w:val="24"/>
          <w:szCs w:val="24"/>
          <w:lang w:eastAsia="ja-JP"/>
        </w:rPr>
      </w:pPr>
    </w:p>
    <w:p w14:paraId="5B1A5968" w14:textId="77777777" w:rsidR="00D17817" w:rsidRPr="004D58E7" w:rsidRDefault="00D17817" w:rsidP="00D17817">
      <w:pPr>
        <w:ind w:left="240" w:rightChars="800" w:right="1760" w:hangingChars="100" w:hanging="240"/>
        <w:jc w:val="right"/>
        <w:rPr>
          <w:sz w:val="24"/>
          <w:szCs w:val="24"/>
          <w:lang w:eastAsia="zh-TW"/>
        </w:rPr>
      </w:pPr>
      <w:r w:rsidRPr="004D58E7">
        <w:rPr>
          <w:rFonts w:hint="eastAsia"/>
          <w:sz w:val="24"/>
          <w:szCs w:val="24"/>
          <w:lang w:eastAsia="zh-TW"/>
        </w:rPr>
        <w:t xml:space="preserve">（楽酪応援会議）　　　　　　　　</w:t>
      </w:r>
    </w:p>
    <w:p w14:paraId="1CE4E225" w14:textId="77777777" w:rsidR="00D17817" w:rsidRPr="004D58E7" w:rsidRDefault="00D17817" w:rsidP="00D17817">
      <w:pPr>
        <w:ind w:left="240" w:rightChars="1300" w:right="2860" w:hangingChars="100" w:hanging="240"/>
        <w:jc w:val="right"/>
        <w:rPr>
          <w:sz w:val="24"/>
          <w:szCs w:val="24"/>
          <w:lang w:eastAsia="ja-JP"/>
        </w:rPr>
      </w:pPr>
      <w:r w:rsidRPr="004D58E7">
        <w:rPr>
          <w:rFonts w:hint="eastAsia"/>
          <w:sz w:val="24"/>
          <w:szCs w:val="24"/>
          <w:lang w:eastAsia="ja-JP"/>
        </w:rPr>
        <w:t xml:space="preserve">所在地　　　　　　　　　　　　</w:t>
      </w:r>
    </w:p>
    <w:p w14:paraId="13C4667B" w14:textId="77777777" w:rsidR="00D17817" w:rsidRPr="004D58E7" w:rsidRDefault="00D17817" w:rsidP="00D17817">
      <w:pPr>
        <w:ind w:left="240" w:rightChars="1300" w:right="2860" w:hangingChars="100" w:hanging="240"/>
        <w:jc w:val="right"/>
        <w:rPr>
          <w:sz w:val="24"/>
          <w:szCs w:val="24"/>
          <w:lang w:eastAsia="ja-JP"/>
        </w:rPr>
      </w:pPr>
      <w:r w:rsidRPr="004D58E7">
        <w:rPr>
          <w:rFonts w:hint="eastAsia"/>
          <w:sz w:val="24"/>
          <w:szCs w:val="24"/>
          <w:lang w:eastAsia="ja-JP"/>
        </w:rPr>
        <w:t xml:space="preserve">団体名　　　　　　　　　　　　</w:t>
      </w:r>
    </w:p>
    <w:p w14:paraId="709C49A2" w14:textId="2EB29467" w:rsidR="00D17817" w:rsidRPr="004D58E7" w:rsidRDefault="00D17817" w:rsidP="003661F2">
      <w:pPr>
        <w:wordWrap w:val="0"/>
        <w:ind w:left="240" w:hangingChars="100" w:hanging="240"/>
        <w:jc w:val="right"/>
        <w:rPr>
          <w:sz w:val="24"/>
          <w:szCs w:val="24"/>
          <w:lang w:eastAsia="ja-JP"/>
        </w:rPr>
      </w:pPr>
      <w:r w:rsidRPr="004D58E7">
        <w:rPr>
          <w:rFonts w:hint="eastAsia"/>
          <w:sz w:val="24"/>
          <w:szCs w:val="24"/>
          <w:lang w:eastAsia="ja-JP"/>
        </w:rPr>
        <w:t xml:space="preserve">代表者の役職及び氏名　　　　</w:t>
      </w:r>
      <w:r w:rsidR="003661F2">
        <w:rPr>
          <w:rFonts w:hint="eastAsia"/>
          <w:sz w:val="24"/>
          <w:szCs w:val="24"/>
          <w:lang w:eastAsia="ja-JP"/>
        </w:rPr>
        <w:t xml:space="preserve">　</w:t>
      </w:r>
    </w:p>
    <w:p w14:paraId="36C1BA99" w14:textId="77777777" w:rsidR="00D17817" w:rsidRPr="004D58E7" w:rsidRDefault="00D17817" w:rsidP="00D17817">
      <w:pPr>
        <w:ind w:left="240" w:hangingChars="100" w:hanging="240"/>
        <w:rPr>
          <w:sz w:val="24"/>
          <w:szCs w:val="24"/>
          <w:lang w:eastAsia="ja-JP"/>
        </w:rPr>
      </w:pPr>
    </w:p>
    <w:p w14:paraId="4120450A" w14:textId="77777777" w:rsidR="00D17817" w:rsidRPr="004D58E7" w:rsidRDefault="00D17817" w:rsidP="00D17817">
      <w:pPr>
        <w:ind w:left="240" w:hangingChars="100" w:hanging="240"/>
        <w:rPr>
          <w:sz w:val="24"/>
          <w:szCs w:val="24"/>
          <w:lang w:eastAsia="ja-JP"/>
        </w:rPr>
      </w:pPr>
    </w:p>
    <w:p w14:paraId="0E057916" w14:textId="042CE05A" w:rsidR="00D17817" w:rsidRPr="004D58E7" w:rsidRDefault="00662017" w:rsidP="00D17817">
      <w:pPr>
        <w:ind w:left="240" w:hangingChars="100" w:hanging="240"/>
        <w:jc w:val="center"/>
        <w:rPr>
          <w:sz w:val="24"/>
          <w:szCs w:val="24"/>
          <w:lang w:eastAsia="zh-TW"/>
        </w:rPr>
      </w:pPr>
      <w:r>
        <w:rPr>
          <w:rFonts w:hint="eastAsia"/>
          <w:sz w:val="24"/>
          <w:szCs w:val="24"/>
          <w:lang w:eastAsia="zh-TW"/>
        </w:rPr>
        <w:t>令和</w:t>
      </w:r>
      <w:r w:rsidR="00D17817" w:rsidRPr="004D58E7">
        <w:rPr>
          <w:rFonts w:hint="eastAsia"/>
          <w:sz w:val="24"/>
          <w:szCs w:val="24"/>
          <w:lang w:eastAsia="zh-TW"/>
        </w:rPr>
        <w:t xml:space="preserve">　　年度酪農労働省力化推進施設等緊急整備対策事業</w:t>
      </w:r>
    </w:p>
    <w:p w14:paraId="0302FC6A" w14:textId="77777777" w:rsidR="00D17817" w:rsidRPr="004D58E7" w:rsidRDefault="00D17817" w:rsidP="00D17817">
      <w:pPr>
        <w:ind w:left="240" w:hangingChars="100" w:hanging="240"/>
        <w:jc w:val="center"/>
        <w:rPr>
          <w:sz w:val="24"/>
          <w:szCs w:val="24"/>
          <w:lang w:eastAsia="zh-TW"/>
        </w:rPr>
      </w:pPr>
      <w:r w:rsidRPr="004D58E7">
        <w:rPr>
          <w:rFonts w:hint="eastAsia"/>
          <w:sz w:val="24"/>
          <w:szCs w:val="24"/>
          <w:lang w:eastAsia="zh-TW"/>
        </w:rPr>
        <w:t>（労働負担軽減事業）事業成果報告書</w:t>
      </w:r>
    </w:p>
    <w:p w14:paraId="249A238F" w14:textId="09C7587B" w:rsidR="00D17817" w:rsidRDefault="00D17817" w:rsidP="00D17817">
      <w:pPr>
        <w:rPr>
          <w:sz w:val="24"/>
          <w:szCs w:val="24"/>
          <w:lang w:eastAsia="zh-TW"/>
        </w:rPr>
      </w:pPr>
    </w:p>
    <w:p w14:paraId="3F9A1FB4" w14:textId="77777777" w:rsidR="00743777" w:rsidRPr="004D58E7" w:rsidRDefault="00743777" w:rsidP="00D17817">
      <w:pPr>
        <w:rPr>
          <w:sz w:val="24"/>
          <w:szCs w:val="24"/>
          <w:lang w:eastAsia="zh-TW"/>
        </w:rPr>
      </w:pPr>
    </w:p>
    <w:p w14:paraId="4852EF81" w14:textId="11B74D6F" w:rsidR="00D17817" w:rsidRPr="004D58E7" w:rsidRDefault="00662017" w:rsidP="00D17817">
      <w:pPr>
        <w:ind w:firstLineChars="100" w:firstLine="240"/>
        <w:rPr>
          <w:sz w:val="24"/>
          <w:szCs w:val="24"/>
          <w:lang w:eastAsia="ja-JP"/>
        </w:rPr>
      </w:pPr>
      <w:r>
        <w:rPr>
          <w:rFonts w:hint="eastAsia"/>
          <w:sz w:val="24"/>
          <w:szCs w:val="24"/>
          <w:lang w:eastAsia="ja-JP"/>
        </w:rPr>
        <w:t>令和</w:t>
      </w:r>
      <w:r w:rsidR="00055F20" w:rsidRPr="004D58E7">
        <w:rPr>
          <w:rFonts w:hint="eastAsia"/>
          <w:sz w:val="24"/>
          <w:szCs w:val="24"/>
          <w:lang w:eastAsia="ja-JP"/>
        </w:rPr>
        <w:t xml:space="preserve">　　</w:t>
      </w:r>
      <w:r w:rsidR="00D17817" w:rsidRPr="004D58E7">
        <w:rPr>
          <w:rFonts w:hint="eastAsia"/>
          <w:sz w:val="24"/>
          <w:szCs w:val="24"/>
          <w:lang w:eastAsia="ja-JP"/>
        </w:rPr>
        <w:t>年</w:t>
      </w:r>
      <w:r w:rsidR="00055F20" w:rsidRPr="004D58E7">
        <w:rPr>
          <w:rFonts w:hint="eastAsia"/>
          <w:sz w:val="24"/>
          <w:szCs w:val="24"/>
          <w:lang w:eastAsia="ja-JP"/>
        </w:rPr>
        <w:t xml:space="preserve">　　</w:t>
      </w:r>
      <w:r w:rsidR="00D17817" w:rsidRPr="004D58E7">
        <w:rPr>
          <w:rFonts w:hint="eastAsia"/>
          <w:sz w:val="24"/>
          <w:szCs w:val="24"/>
          <w:lang w:eastAsia="ja-JP"/>
        </w:rPr>
        <w:t>月</w:t>
      </w:r>
      <w:r w:rsidR="00055F20" w:rsidRPr="004D58E7">
        <w:rPr>
          <w:rFonts w:hint="eastAsia"/>
          <w:sz w:val="24"/>
          <w:szCs w:val="24"/>
          <w:lang w:eastAsia="ja-JP"/>
        </w:rPr>
        <w:t xml:space="preserve">　　</w:t>
      </w:r>
      <w:r w:rsidR="00D17817" w:rsidRPr="004D58E7">
        <w:rPr>
          <w:rFonts w:hint="eastAsia"/>
          <w:sz w:val="24"/>
          <w:szCs w:val="24"/>
          <w:lang w:eastAsia="ja-JP"/>
        </w:rPr>
        <w:t>日付け</w:t>
      </w:r>
      <w:r w:rsidR="00055F20" w:rsidRPr="004D58E7">
        <w:rPr>
          <w:rFonts w:hint="eastAsia"/>
          <w:sz w:val="24"/>
          <w:szCs w:val="24"/>
          <w:lang w:eastAsia="ja-JP"/>
        </w:rPr>
        <w:t xml:space="preserve">　　</w:t>
      </w:r>
      <w:r w:rsidR="00D17817" w:rsidRPr="004D58E7">
        <w:rPr>
          <w:rFonts w:hint="eastAsia"/>
          <w:sz w:val="24"/>
          <w:szCs w:val="24"/>
          <w:lang w:eastAsia="ja-JP"/>
        </w:rPr>
        <w:t>第</w:t>
      </w:r>
      <w:r w:rsidR="00055F20" w:rsidRPr="004D58E7">
        <w:rPr>
          <w:rFonts w:hint="eastAsia"/>
          <w:sz w:val="24"/>
          <w:szCs w:val="24"/>
          <w:lang w:eastAsia="ja-JP"/>
        </w:rPr>
        <w:t xml:space="preserve">　　</w:t>
      </w:r>
      <w:r w:rsidR="00D17817" w:rsidRPr="004D58E7">
        <w:rPr>
          <w:rFonts w:hint="eastAsia"/>
          <w:sz w:val="24"/>
          <w:szCs w:val="24"/>
          <w:lang w:eastAsia="ja-JP"/>
        </w:rPr>
        <w:t>号で事業参加通知のあった酪農労働省力化推進施設等緊急整備対策事業（労働負担軽減事業）について、酪農労働省力化推進施設等緊急整備対策事業</w:t>
      </w:r>
      <w:r w:rsidR="00CA5F00" w:rsidRPr="004D58E7">
        <w:rPr>
          <w:rFonts w:hint="eastAsia"/>
          <w:sz w:val="24"/>
          <w:szCs w:val="24"/>
          <w:lang w:eastAsia="ja-JP"/>
        </w:rPr>
        <w:t>（労働負担軽減事業）</w:t>
      </w:r>
      <w:r w:rsidR="00D17817" w:rsidRPr="004D58E7">
        <w:rPr>
          <w:rFonts w:hint="eastAsia"/>
          <w:sz w:val="24"/>
          <w:szCs w:val="24"/>
          <w:lang w:eastAsia="ja-JP"/>
        </w:rPr>
        <w:t>実施要領第１４の規定に基づき別紙（対象となる別紙の番号を記入）の「</w:t>
      </w:r>
      <w:r w:rsidR="002E4DCE">
        <w:rPr>
          <w:rFonts w:hint="eastAsia"/>
          <w:sz w:val="24"/>
          <w:szCs w:val="24"/>
          <w:lang w:eastAsia="ja-JP"/>
        </w:rPr>
        <w:t>令和</w:t>
      </w:r>
      <w:r w:rsidR="00055F20" w:rsidRPr="004D58E7">
        <w:rPr>
          <w:rFonts w:hint="eastAsia"/>
          <w:sz w:val="24"/>
          <w:szCs w:val="24"/>
          <w:lang w:eastAsia="ja-JP"/>
        </w:rPr>
        <w:t xml:space="preserve">　　</w:t>
      </w:r>
      <w:r w:rsidR="00D17817" w:rsidRPr="004D58E7">
        <w:rPr>
          <w:rFonts w:hint="eastAsia"/>
          <w:sz w:val="24"/>
          <w:szCs w:val="24"/>
          <w:lang w:eastAsia="ja-JP"/>
        </w:rPr>
        <w:t>年度酪農労働省力化推進施設等緊急整備対策事業（労働負担軽減事業）成果報告」を別添のとおり報告します。</w:t>
      </w:r>
    </w:p>
    <w:p w14:paraId="30BB0E71" w14:textId="77777777" w:rsidR="00D17817" w:rsidRPr="004D58E7" w:rsidRDefault="00D17817" w:rsidP="00D17817">
      <w:pPr>
        <w:rPr>
          <w:sz w:val="24"/>
          <w:szCs w:val="24"/>
          <w:lang w:eastAsia="ja-JP"/>
        </w:rPr>
      </w:pPr>
    </w:p>
    <w:p w14:paraId="1325D215" w14:textId="77777777" w:rsidR="00D17817" w:rsidRPr="004D58E7" w:rsidRDefault="00D17817" w:rsidP="00D17817">
      <w:pPr>
        <w:rPr>
          <w:sz w:val="24"/>
          <w:szCs w:val="24"/>
          <w:lang w:eastAsia="ja-JP"/>
        </w:rPr>
      </w:pPr>
      <w:r w:rsidRPr="004D58E7">
        <w:rPr>
          <w:rFonts w:hint="eastAsia"/>
          <w:sz w:val="24"/>
          <w:szCs w:val="24"/>
          <w:lang w:eastAsia="ja-JP"/>
        </w:rPr>
        <w:t>【添付書類】</w:t>
      </w:r>
    </w:p>
    <w:p w14:paraId="2CF9189E" w14:textId="77777777" w:rsidR="00055F20" w:rsidRPr="004D58E7" w:rsidRDefault="00D17817" w:rsidP="00055F20">
      <w:pPr>
        <w:ind w:firstLineChars="100" w:firstLine="240"/>
        <w:rPr>
          <w:sz w:val="24"/>
          <w:szCs w:val="24"/>
          <w:lang w:eastAsia="ja-JP"/>
        </w:rPr>
      </w:pPr>
      <w:r w:rsidRPr="004D58E7">
        <w:rPr>
          <w:sz w:val="24"/>
          <w:szCs w:val="24"/>
          <w:lang w:eastAsia="ja-JP"/>
        </w:rPr>
        <w:t>・別記様</w:t>
      </w:r>
      <w:r w:rsidR="00055F20" w:rsidRPr="004D58E7">
        <w:rPr>
          <w:rFonts w:hint="eastAsia"/>
          <w:sz w:val="24"/>
          <w:szCs w:val="24"/>
          <w:lang w:eastAsia="ja-JP"/>
        </w:rPr>
        <w:t>式第１１号‐別紙１</w:t>
      </w:r>
    </w:p>
    <w:p w14:paraId="6B322695" w14:textId="77777777" w:rsidR="00D17817" w:rsidRPr="004D58E7" w:rsidRDefault="00055F20" w:rsidP="00055F20">
      <w:pPr>
        <w:ind w:leftChars="100" w:left="460" w:hangingChars="100" w:hanging="240"/>
        <w:rPr>
          <w:sz w:val="24"/>
          <w:szCs w:val="24"/>
          <w:lang w:eastAsia="ja-JP"/>
        </w:rPr>
      </w:pPr>
      <w:r w:rsidRPr="004D58E7">
        <w:rPr>
          <w:rFonts w:hint="eastAsia"/>
          <w:sz w:val="24"/>
          <w:szCs w:val="24"/>
          <w:lang w:eastAsia="ja-JP"/>
        </w:rPr>
        <w:t>・別記様式第１１号‐別紙２（購入方式による機械装置の導入及び施設整備　を実施した場合）</w:t>
      </w:r>
    </w:p>
    <w:p w14:paraId="7DFF2360" w14:textId="77777777" w:rsidR="00D17817" w:rsidRPr="004D58E7" w:rsidRDefault="00D17817">
      <w:pPr>
        <w:widowControl/>
        <w:autoSpaceDE/>
        <w:autoSpaceDN/>
        <w:rPr>
          <w:sz w:val="24"/>
          <w:szCs w:val="24"/>
          <w:lang w:eastAsia="ja-JP"/>
        </w:rPr>
      </w:pPr>
      <w:r w:rsidRPr="004D58E7">
        <w:rPr>
          <w:sz w:val="24"/>
          <w:szCs w:val="24"/>
          <w:lang w:eastAsia="ja-JP"/>
        </w:rPr>
        <w:br w:type="page"/>
      </w:r>
    </w:p>
    <w:p w14:paraId="3FFD26D1" w14:textId="77777777" w:rsidR="00D17817" w:rsidRPr="004D58E7" w:rsidRDefault="00D17817" w:rsidP="00D17817">
      <w:pPr>
        <w:rPr>
          <w:sz w:val="24"/>
          <w:szCs w:val="24"/>
          <w:lang w:eastAsia="ja-JP"/>
        </w:rPr>
        <w:sectPr w:rsidR="00D17817" w:rsidRPr="004D58E7" w:rsidSect="00055F20">
          <w:footerReference w:type="default" r:id="rId7"/>
          <w:type w:val="continuous"/>
          <w:pgSz w:w="11906" w:h="16838" w:code="9"/>
          <w:pgMar w:top="1701" w:right="1701" w:bottom="1418" w:left="1701" w:header="851" w:footer="992" w:gutter="0"/>
          <w:cols w:space="425"/>
          <w:docGrid w:type="lines" w:linePitch="342"/>
        </w:sectPr>
      </w:pPr>
    </w:p>
    <w:p w14:paraId="6DC6ED06" w14:textId="77777777" w:rsidR="00D17817" w:rsidRPr="004D58E7" w:rsidRDefault="00D17817" w:rsidP="00D17817">
      <w:pPr>
        <w:rPr>
          <w:sz w:val="24"/>
          <w:szCs w:val="24"/>
          <w:lang w:eastAsia="zh-TW"/>
        </w:rPr>
      </w:pPr>
      <w:r w:rsidRPr="004D58E7">
        <w:rPr>
          <w:rFonts w:hint="eastAsia"/>
          <w:sz w:val="24"/>
          <w:szCs w:val="24"/>
          <w:lang w:eastAsia="zh-TW"/>
        </w:rPr>
        <w:lastRenderedPageBreak/>
        <w:t>別記様式第１１</w:t>
      </w:r>
      <w:r w:rsidRPr="004D58E7">
        <w:rPr>
          <w:sz w:val="24"/>
          <w:szCs w:val="24"/>
          <w:lang w:eastAsia="zh-TW"/>
        </w:rPr>
        <w:t>号－別紙</w:t>
      </w:r>
      <w:r w:rsidRPr="004D58E7">
        <w:rPr>
          <w:rFonts w:hint="eastAsia"/>
          <w:sz w:val="24"/>
          <w:szCs w:val="24"/>
          <w:lang w:eastAsia="zh-TW"/>
        </w:rPr>
        <w:t>１</w:t>
      </w:r>
    </w:p>
    <w:p w14:paraId="037FFBDD" w14:textId="77777777" w:rsidR="00D17817" w:rsidRPr="004D58E7" w:rsidRDefault="00D17817" w:rsidP="00D17817">
      <w:pPr>
        <w:rPr>
          <w:sz w:val="24"/>
          <w:szCs w:val="24"/>
          <w:lang w:eastAsia="zh-TW"/>
        </w:rPr>
      </w:pPr>
    </w:p>
    <w:p w14:paraId="5FEE0A5A" w14:textId="732B7A43" w:rsidR="00D17817" w:rsidRPr="004D58E7" w:rsidRDefault="00662017" w:rsidP="00055F20">
      <w:pPr>
        <w:rPr>
          <w:sz w:val="24"/>
          <w:szCs w:val="24"/>
          <w:lang w:eastAsia="zh-TW"/>
        </w:rPr>
      </w:pPr>
      <w:r>
        <w:rPr>
          <w:rFonts w:hint="eastAsia"/>
          <w:sz w:val="24"/>
          <w:szCs w:val="24"/>
          <w:lang w:eastAsia="zh-TW"/>
        </w:rPr>
        <w:t>令和</w:t>
      </w:r>
      <w:r w:rsidR="00055F20" w:rsidRPr="004D58E7">
        <w:rPr>
          <w:rFonts w:hint="eastAsia"/>
          <w:sz w:val="24"/>
          <w:szCs w:val="24"/>
          <w:lang w:eastAsia="zh-TW"/>
        </w:rPr>
        <w:t xml:space="preserve">　　</w:t>
      </w:r>
      <w:r w:rsidR="00D17817" w:rsidRPr="004D58E7">
        <w:rPr>
          <w:rFonts w:hint="eastAsia"/>
          <w:sz w:val="24"/>
          <w:szCs w:val="24"/>
          <w:lang w:eastAsia="zh-TW"/>
        </w:rPr>
        <w:t>年度酪農労働省力化推進施設等緊急整備対策事業（労働負担軽減事業）成果報告</w:t>
      </w:r>
    </w:p>
    <w:p w14:paraId="4A0FF9F5" w14:textId="77777777" w:rsidR="00D17817" w:rsidRPr="004D58E7" w:rsidRDefault="00D17817" w:rsidP="00D17817">
      <w:pPr>
        <w:rPr>
          <w:sz w:val="24"/>
          <w:szCs w:val="24"/>
          <w:lang w:eastAsia="zh-TW"/>
        </w:rPr>
      </w:pPr>
    </w:p>
    <w:p w14:paraId="61F50EFC" w14:textId="77777777" w:rsidR="00D17817" w:rsidRPr="004D58E7" w:rsidRDefault="00D17817" w:rsidP="00D17817">
      <w:pPr>
        <w:rPr>
          <w:sz w:val="24"/>
          <w:szCs w:val="24"/>
          <w:lang w:eastAsia="ja-JP"/>
        </w:rPr>
      </w:pPr>
      <w:r w:rsidRPr="004D58E7">
        <w:rPr>
          <w:rFonts w:hint="eastAsia"/>
          <w:sz w:val="24"/>
          <w:szCs w:val="24"/>
          <w:lang w:eastAsia="ja-JP"/>
        </w:rPr>
        <w:t>楽酪応援会議名：</w:t>
      </w:r>
    </w:p>
    <w:p w14:paraId="114CB15E" w14:textId="77777777" w:rsidR="00D17817" w:rsidRPr="004D58E7" w:rsidRDefault="00D17817" w:rsidP="00D17817">
      <w:pPr>
        <w:rPr>
          <w:sz w:val="24"/>
          <w:szCs w:val="24"/>
          <w:lang w:eastAsia="ja-JP"/>
        </w:rPr>
      </w:pPr>
    </w:p>
    <w:tbl>
      <w:tblPr>
        <w:tblW w:w="14748" w:type="dxa"/>
        <w:jc w:val="center"/>
        <w:tblCellMar>
          <w:left w:w="99" w:type="dxa"/>
          <w:right w:w="99" w:type="dxa"/>
        </w:tblCellMar>
        <w:tblLook w:val="04A0" w:firstRow="1" w:lastRow="0" w:firstColumn="1" w:lastColumn="0" w:noHBand="0" w:noVBand="1"/>
      </w:tblPr>
      <w:tblGrid>
        <w:gridCol w:w="418"/>
        <w:gridCol w:w="1094"/>
        <w:gridCol w:w="1134"/>
        <w:gridCol w:w="992"/>
        <w:gridCol w:w="567"/>
        <w:gridCol w:w="1134"/>
        <w:gridCol w:w="567"/>
        <w:gridCol w:w="772"/>
        <w:gridCol w:w="1134"/>
        <w:gridCol w:w="850"/>
        <w:gridCol w:w="709"/>
        <w:gridCol w:w="850"/>
        <w:gridCol w:w="709"/>
        <w:gridCol w:w="851"/>
        <w:gridCol w:w="850"/>
        <w:gridCol w:w="851"/>
        <w:gridCol w:w="633"/>
        <w:gridCol w:w="633"/>
      </w:tblGrid>
      <w:tr w:rsidR="004D58E7" w:rsidRPr="004D58E7" w14:paraId="14E4E971" w14:textId="77777777" w:rsidTr="00F335CE">
        <w:trPr>
          <w:trHeight w:val="480"/>
          <w:jc w:val="center"/>
        </w:trPr>
        <w:tc>
          <w:tcPr>
            <w:tcW w:w="418"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3D1221"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No</w:t>
            </w:r>
          </w:p>
          <w:p w14:paraId="2FED518F" w14:textId="77777777" w:rsidR="00D17817" w:rsidRPr="004D58E7" w:rsidRDefault="00D17817" w:rsidP="00055F20">
            <w:pPr>
              <w:widowControl/>
              <w:autoSpaceDE/>
              <w:autoSpaceDN/>
              <w:spacing w:line="240" w:lineRule="exact"/>
              <w:rPr>
                <w:rFonts w:cs="ＭＳ Ｐゴシック"/>
                <w:sz w:val="20"/>
                <w:szCs w:val="20"/>
                <w:lang w:eastAsia="ja-JP"/>
              </w:rPr>
            </w:pPr>
          </w:p>
        </w:tc>
        <w:tc>
          <w:tcPr>
            <w:tcW w:w="1094"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3E5E9F0F"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労働負担</w:t>
            </w:r>
            <w:r w:rsidRPr="004D58E7">
              <w:rPr>
                <w:rFonts w:cs="ＭＳ Ｐゴシック" w:hint="eastAsia"/>
                <w:sz w:val="20"/>
                <w:szCs w:val="20"/>
                <w:lang w:eastAsia="ja-JP"/>
              </w:rPr>
              <w:br/>
              <w:t>軽減</w:t>
            </w:r>
          </w:p>
          <w:p w14:paraId="4F08E08F"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経営体（又は構成員）の名称</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29BAD2F"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労働負担</w:t>
            </w:r>
            <w:r w:rsidRPr="004D58E7">
              <w:rPr>
                <w:rFonts w:cs="ＭＳ Ｐゴシック" w:hint="eastAsia"/>
                <w:sz w:val="20"/>
                <w:szCs w:val="20"/>
                <w:lang w:eastAsia="ja-JP"/>
              </w:rPr>
              <w:br/>
              <w:t>軽減経営体</w:t>
            </w:r>
          </w:p>
          <w:p w14:paraId="494FB8BE"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（又は構成員）の所在地</w:t>
            </w:r>
          </w:p>
        </w:tc>
        <w:tc>
          <w:tcPr>
            <w:tcW w:w="3260"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26F349B"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導入機械装置</w:t>
            </w:r>
          </w:p>
        </w:tc>
        <w:tc>
          <w:tcPr>
            <w:tcW w:w="190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F41E125"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施設整備</w:t>
            </w:r>
          </w:p>
        </w:tc>
        <w:tc>
          <w:tcPr>
            <w:tcW w:w="5670" w:type="dxa"/>
            <w:gridSpan w:val="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D67232E"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検証における確認成果等</w:t>
            </w:r>
          </w:p>
        </w:tc>
        <w:tc>
          <w:tcPr>
            <w:tcW w:w="633" w:type="dxa"/>
            <w:vMerge w:val="restart"/>
            <w:tcBorders>
              <w:top w:val="single" w:sz="4" w:space="0" w:color="auto"/>
              <w:left w:val="single" w:sz="4" w:space="0" w:color="auto"/>
              <w:right w:val="single" w:sz="4" w:space="0" w:color="000000"/>
            </w:tcBorders>
            <w:shd w:val="clear" w:color="auto" w:fill="auto"/>
            <w:tcMar>
              <w:left w:w="28" w:type="dxa"/>
              <w:right w:w="28" w:type="dxa"/>
            </w:tcMar>
            <w:vAlign w:val="center"/>
            <w:hideMark/>
          </w:tcPr>
          <w:p w14:paraId="68BD7446"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検証</w:t>
            </w:r>
            <w:r w:rsidRPr="004D58E7">
              <w:rPr>
                <w:rFonts w:cs="ＭＳ Ｐゴシック" w:hint="eastAsia"/>
                <w:sz w:val="20"/>
                <w:szCs w:val="20"/>
                <w:lang w:eastAsia="ja-JP"/>
              </w:rPr>
              <w:br/>
              <w:t>方法</w:t>
            </w:r>
          </w:p>
        </w:tc>
        <w:tc>
          <w:tcPr>
            <w:tcW w:w="633" w:type="dxa"/>
            <w:vMerge w:val="restart"/>
            <w:tcBorders>
              <w:top w:val="single" w:sz="4" w:space="0" w:color="auto"/>
              <w:left w:val="single" w:sz="4" w:space="0" w:color="auto"/>
              <w:right w:val="single" w:sz="4" w:space="0" w:color="000000"/>
            </w:tcBorders>
            <w:shd w:val="clear" w:color="auto" w:fill="auto"/>
            <w:tcMar>
              <w:left w:w="28" w:type="dxa"/>
              <w:right w:w="28" w:type="dxa"/>
            </w:tcMar>
            <w:vAlign w:val="center"/>
            <w:hideMark/>
          </w:tcPr>
          <w:p w14:paraId="47229618"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備考</w:t>
            </w:r>
          </w:p>
        </w:tc>
      </w:tr>
      <w:tr w:rsidR="004D58E7" w:rsidRPr="004D58E7" w14:paraId="76CE2BFE" w14:textId="77777777" w:rsidTr="00055F20">
        <w:trPr>
          <w:trHeight w:val="480"/>
          <w:jc w:val="center"/>
        </w:trPr>
        <w:tc>
          <w:tcPr>
            <w:tcW w:w="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CDC5BE9" w14:textId="77777777" w:rsidR="00D17817" w:rsidRPr="004D58E7" w:rsidRDefault="00D17817" w:rsidP="00D17817">
            <w:pPr>
              <w:widowControl/>
              <w:autoSpaceDE/>
              <w:autoSpaceDN/>
              <w:rPr>
                <w:rFonts w:cs="ＭＳ Ｐゴシック"/>
                <w:sz w:val="20"/>
                <w:szCs w:val="20"/>
                <w:lang w:eastAsia="ja-JP"/>
              </w:rPr>
            </w:pPr>
          </w:p>
        </w:tc>
        <w:tc>
          <w:tcPr>
            <w:tcW w:w="1094"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1CBEB48A" w14:textId="77777777" w:rsidR="00D17817" w:rsidRPr="004D58E7" w:rsidRDefault="00D17817" w:rsidP="00D17817">
            <w:pPr>
              <w:widowControl/>
              <w:autoSpaceDE/>
              <w:autoSpaceDN/>
              <w:rPr>
                <w:rFonts w:cs="ＭＳ Ｐゴシック"/>
                <w:sz w:val="20"/>
                <w:szCs w:val="20"/>
                <w:lang w:eastAsia="ja-JP"/>
              </w:rPr>
            </w:pPr>
          </w:p>
        </w:tc>
        <w:tc>
          <w:tcPr>
            <w:tcW w:w="1134"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5B20E321" w14:textId="77777777" w:rsidR="00D17817" w:rsidRPr="004D58E7" w:rsidRDefault="00D17817" w:rsidP="00D17817">
            <w:pPr>
              <w:widowControl/>
              <w:autoSpaceDE/>
              <w:autoSpaceDN/>
              <w:rPr>
                <w:rFonts w:cs="ＭＳ Ｐゴシック"/>
                <w:sz w:val="20"/>
                <w:szCs w:val="20"/>
                <w:lang w:eastAsia="ja-JP"/>
              </w:rPr>
            </w:pP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17B65064"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w:t>
            </w:r>
          </w:p>
          <w:p w14:paraId="4836D948"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装置名</w:t>
            </w:r>
          </w:p>
        </w:tc>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7B3A6789"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数量</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AA2DE72"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機械価格</w:t>
            </w:r>
            <w:r w:rsidRPr="004D58E7">
              <w:rPr>
                <w:rFonts w:cs="ＭＳ Ｐゴシック" w:hint="eastAsia"/>
                <w:sz w:val="20"/>
                <w:szCs w:val="20"/>
                <w:lang w:eastAsia="ja-JP"/>
              </w:rPr>
              <w:br/>
              <w:t>(円、税抜)</w:t>
            </w:r>
          </w:p>
        </w:tc>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53C6FA4"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補助</w:t>
            </w:r>
            <w:r w:rsidRPr="004D58E7">
              <w:rPr>
                <w:rFonts w:cs="ＭＳ Ｐゴシック" w:hint="eastAsia"/>
                <w:sz w:val="20"/>
                <w:szCs w:val="20"/>
                <w:lang w:eastAsia="ja-JP"/>
              </w:rPr>
              <w:br/>
              <w:t>対象</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3B136"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施設整備の</w:t>
            </w:r>
            <w:r w:rsidR="00055F20" w:rsidRPr="004D58E7">
              <w:rPr>
                <w:rFonts w:cs="ＭＳ Ｐゴシック" w:hint="eastAsia"/>
                <w:sz w:val="20"/>
                <w:szCs w:val="20"/>
                <w:lang w:eastAsia="ja-JP"/>
              </w:rPr>
              <w:t>内容</w:t>
            </w:r>
          </w:p>
        </w:tc>
        <w:tc>
          <w:tcPr>
            <w:tcW w:w="1134" w:type="dxa"/>
            <w:vMerge w:val="restart"/>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2F0214CC" w14:textId="77777777" w:rsidR="00D17817" w:rsidRPr="004D58E7" w:rsidRDefault="00D17817" w:rsidP="00055F20">
            <w:pPr>
              <w:widowControl/>
              <w:autoSpaceDE/>
              <w:autoSpaceDN/>
              <w:spacing w:line="240" w:lineRule="exact"/>
              <w:jc w:val="center"/>
              <w:rPr>
                <w:rFonts w:cs="ＭＳ Ｐゴシック"/>
                <w:sz w:val="20"/>
                <w:szCs w:val="20"/>
                <w:lang w:eastAsia="zh-TW"/>
              </w:rPr>
            </w:pPr>
            <w:r w:rsidRPr="004D58E7">
              <w:rPr>
                <w:rFonts w:cs="ＭＳ Ｐゴシック" w:hint="eastAsia"/>
                <w:sz w:val="20"/>
                <w:szCs w:val="20"/>
                <w:lang w:eastAsia="zh-TW"/>
              </w:rPr>
              <w:t>施設整備費</w:t>
            </w:r>
            <w:r w:rsidRPr="004D58E7">
              <w:rPr>
                <w:rFonts w:cs="ＭＳ Ｐゴシック" w:hint="eastAsia"/>
                <w:sz w:val="20"/>
                <w:szCs w:val="20"/>
                <w:lang w:eastAsia="zh-TW"/>
              </w:rPr>
              <w:br/>
              <w:t>（円、税抜）</w:t>
            </w:r>
          </w:p>
        </w:tc>
        <w:tc>
          <w:tcPr>
            <w:tcW w:w="2409" w:type="dxa"/>
            <w:gridSpan w:val="3"/>
            <w:tcBorders>
              <w:top w:val="nil"/>
              <w:left w:val="nil"/>
              <w:bottom w:val="single" w:sz="4" w:space="0" w:color="auto"/>
              <w:right w:val="nil"/>
            </w:tcBorders>
            <w:shd w:val="clear" w:color="auto" w:fill="auto"/>
            <w:tcMar>
              <w:left w:w="28" w:type="dxa"/>
              <w:right w:w="28" w:type="dxa"/>
            </w:tcMar>
            <w:vAlign w:val="center"/>
            <w:hideMark/>
          </w:tcPr>
          <w:p w14:paraId="7DE4A814"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機械導入前</w:t>
            </w:r>
          </w:p>
        </w:tc>
        <w:tc>
          <w:tcPr>
            <w:tcW w:w="2410" w:type="dxa"/>
            <w:gridSpan w:val="3"/>
            <w:tcBorders>
              <w:top w:val="nil"/>
              <w:left w:val="single" w:sz="4" w:space="0" w:color="auto"/>
              <w:bottom w:val="single" w:sz="4" w:space="0" w:color="auto"/>
              <w:right w:val="nil"/>
            </w:tcBorders>
            <w:shd w:val="clear" w:color="auto" w:fill="auto"/>
            <w:tcMar>
              <w:left w:w="28" w:type="dxa"/>
              <w:right w:w="28" w:type="dxa"/>
            </w:tcMar>
            <w:vAlign w:val="center"/>
            <w:hideMark/>
          </w:tcPr>
          <w:p w14:paraId="4810FC87"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機械導入後</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4EB4AB39" w14:textId="77777777" w:rsidR="00D17817" w:rsidRPr="004D58E7" w:rsidRDefault="00D17817"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１日あたり総労働時間の削減率</w:t>
            </w:r>
          </w:p>
        </w:tc>
        <w:tc>
          <w:tcPr>
            <w:tcW w:w="633" w:type="dxa"/>
            <w:vMerge/>
            <w:tcBorders>
              <w:left w:val="single" w:sz="4" w:space="0" w:color="auto"/>
              <w:right w:val="single" w:sz="4" w:space="0" w:color="000000"/>
            </w:tcBorders>
            <w:tcMar>
              <w:left w:w="28" w:type="dxa"/>
              <w:right w:w="28" w:type="dxa"/>
            </w:tcMar>
            <w:vAlign w:val="center"/>
            <w:hideMark/>
          </w:tcPr>
          <w:p w14:paraId="04197DEE" w14:textId="77777777" w:rsidR="00D17817" w:rsidRPr="004D58E7" w:rsidRDefault="00D17817" w:rsidP="00D17817">
            <w:pPr>
              <w:widowControl/>
              <w:autoSpaceDE/>
              <w:autoSpaceDN/>
              <w:rPr>
                <w:rFonts w:cs="ＭＳ Ｐゴシック"/>
                <w:sz w:val="20"/>
                <w:szCs w:val="20"/>
                <w:lang w:eastAsia="ja-JP"/>
              </w:rPr>
            </w:pPr>
          </w:p>
        </w:tc>
        <w:tc>
          <w:tcPr>
            <w:tcW w:w="633" w:type="dxa"/>
            <w:vMerge/>
            <w:tcBorders>
              <w:left w:val="single" w:sz="4" w:space="0" w:color="auto"/>
              <w:right w:val="single" w:sz="4" w:space="0" w:color="000000"/>
            </w:tcBorders>
            <w:tcMar>
              <w:left w:w="28" w:type="dxa"/>
              <w:right w:w="28" w:type="dxa"/>
            </w:tcMar>
            <w:vAlign w:val="center"/>
            <w:hideMark/>
          </w:tcPr>
          <w:p w14:paraId="6100CD3B" w14:textId="77777777" w:rsidR="00D17817" w:rsidRPr="004D58E7" w:rsidRDefault="00D17817" w:rsidP="00D17817">
            <w:pPr>
              <w:widowControl/>
              <w:autoSpaceDE/>
              <w:autoSpaceDN/>
              <w:rPr>
                <w:rFonts w:cs="ＭＳ Ｐゴシック"/>
                <w:sz w:val="20"/>
                <w:szCs w:val="20"/>
                <w:lang w:eastAsia="ja-JP"/>
              </w:rPr>
            </w:pPr>
          </w:p>
        </w:tc>
      </w:tr>
      <w:tr w:rsidR="004D58E7" w:rsidRPr="004D58E7" w14:paraId="4AB3FDC2" w14:textId="77777777" w:rsidTr="00055F20">
        <w:trPr>
          <w:trHeight w:val="660"/>
          <w:jc w:val="center"/>
        </w:trPr>
        <w:tc>
          <w:tcPr>
            <w:tcW w:w="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E7AAE20" w14:textId="77777777" w:rsidR="00D17817" w:rsidRPr="004D58E7" w:rsidRDefault="00D17817" w:rsidP="00D17817">
            <w:pPr>
              <w:widowControl/>
              <w:autoSpaceDE/>
              <w:autoSpaceDN/>
              <w:rPr>
                <w:rFonts w:cs="ＭＳ Ｐゴシック"/>
                <w:sz w:val="20"/>
                <w:szCs w:val="20"/>
                <w:lang w:eastAsia="ja-JP"/>
              </w:rPr>
            </w:pPr>
          </w:p>
        </w:tc>
        <w:tc>
          <w:tcPr>
            <w:tcW w:w="1094"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2376EF66" w14:textId="77777777" w:rsidR="00D17817" w:rsidRPr="004D58E7" w:rsidRDefault="00D17817" w:rsidP="00D17817">
            <w:pPr>
              <w:widowControl/>
              <w:autoSpaceDE/>
              <w:autoSpaceDN/>
              <w:rPr>
                <w:rFonts w:cs="ＭＳ Ｐゴシック"/>
                <w:sz w:val="20"/>
                <w:szCs w:val="20"/>
                <w:lang w:eastAsia="ja-JP"/>
              </w:rPr>
            </w:pPr>
          </w:p>
        </w:tc>
        <w:tc>
          <w:tcPr>
            <w:tcW w:w="1134"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24CAD381" w14:textId="77777777" w:rsidR="00D17817" w:rsidRPr="004D58E7" w:rsidRDefault="00D17817" w:rsidP="00D17817">
            <w:pPr>
              <w:widowControl/>
              <w:autoSpaceDE/>
              <w:autoSpaceDN/>
              <w:rPr>
                <w:rFonts w:cs="ＭＳ Ｐゴシック"/>
                <w:sz w:val="20"/>
                <w:szCs w:val="20"/>
                <w:lang w:eastAsia="ja-JP"/>
              </w:rPr>
            </w:pPr>
          </w:p>
        </w:tc>
        <w:tc>
          <w:tcPr>
            <w:tcW w:w="992"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1420BF3A" w14:textId="77777777" w:rsidR="00D17817" w:rsidRPr="004D58E7" w:rsidRDefault="00D17817" w:rsidP="00D17817">
            <w:pPr>
              <w:widowControl/>
              <w:autoSpaceDE/>
              <w:autoSpaceDN/>
              <w:rPr>
                <w:rFonts w:cs="ＭＳ Ｐゴシック"/>
                <w:sz w:val="20"/>
                <w:szCs w:val="20"/>
                <w:lang w:eastAsia="ja-JP"/>
              </w:rPr>
            </w:pPr>
          </w:p>
        </w:tc>
        <w:tc>
          <w:tcPr>
            <w:tcW w:w="567"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4754D2DC" w14:textId="77777777" w:rsidR="00D17817" w:rsidRPr="004D58E7" w:rsidRDefault="00D17817" w:rsidP="00D17817">
            <w:pPr>
              <w:widowControl/>
              <w:autoSpaceDE/>
              <w:autoSpaceDN/>
              <w:rPr>
                <w:rFonts w:cs="ＭＳ Ｐゴシック"/>
                <w:sz w:val="20"/>
                <w:szCs w:val="20"/>
                <w:lang w:eastAsia="ja-JP"/>
              </w:rPr>
            </w:pPr>
          </w:p>
        </w:tc>
        <w:tc>
          <w:tcPr>
            <w:tcW w:w="1134" w:type="dxa"/>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1C2A2401" w14:textId="77777777" w:rsidR="00D17817" w:rsidRPr="004D58E7" w:rsidRDefault="00D17817" w:rsidP="00D17817">
            <w:pPr>
              <w:widowControl/>
              <w:autoSpaceDE/>
              <w:autoSpaceDN/>
              <w:rPr>
                <w:rFonts w:cs="ＭＳ Ｐゴシック"/>
                <w:sz w:val="20"/>
                <w:szCs w:val="20"/>
                <w:lang w:eastAsia="ja-JP"/>
              </w:rPr>
            </w:pPr>
          </w:p>
        </w:tc>
        <w:tc>
          <w:tcPr>
            <w:tcW w:w="567" w:type="dxa"/>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17B40B4A" w14:textId="77777777" w:rsidR="00D17817" w:rsidRPr="004D58E7" w:rsidRDefault="00D17817" w:rsidP="00D17817">
            <w:pPr>
              <w:widowControl/>
              <w:autoSpaceDE/>
              <w:autoSpaceDN/>
              <w:rPr>
                <w:rFonts w:cs="ＭＳ Ｐゴシック"/>
                <w:sz w:val="20"/>
                <w:szCs w:val="20"/>
                <w:lang w:eastAsia="ja-JP"/>
              </w:rPr>
            </w:pPr>
          </w:p>
        </w:tc>
        <w:tc>
          <w:tcPr>
            <w:tcW w:w="77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21CFF3" w14:textId="77777777" w:rsidR="00D17817" w:rsidRPr="004D58E7" w:rsidRDefault="00D17817" w:rsidP="00D17817">
            <w:pPr>
              <w:widowControl/>
              <w:autoSpaceDE/>
              <w:autoSpaceDN/>
              <w:rPr>
                <w:rFonts w:cs="ＭＳ Ｐゴシック"/>
                <w:sz w:val="20"/>
                <w:szCs w:val="20"/>
                <w:lang w:eastAsia="ja-JP"/>
              </w:rPr>
            </w:pPr>
          </w:p>
        </w:tc>
        <w:tc>
          <w:tcPr>
            <w:tcW w:w="1134" w:type="dxa"/>
            <w:vMerge/>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393394B7" w14:textId="77777777" w:rsidR="00D17817" w:rsidRPr="004D58E7" w:rsidRDefault="00D17817" w:rsidP="00D17817">
            <w:pPr>
              <w:widowControl/>
              <w:autoSpaceDE/>
              <w:autoSpaceDN/>
              <w:rPr>
                <w:rFonts w:cs="ＭＳ Ｐゴシック"/>
                <w:sz w:val="20"/>
                <w:szCs w:val="20"/>
                <w:lang w:eastAsia="ja-JP"/>
              </w:rPr>
            </w:pP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ADCF8A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経産牛</w:t>
            </w:r>
          </w:p>
          <w:p w14:paraId="5A3B5BF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頭数</w:t>
            </w:r>
          </w:p>
        </w:tc>
        <w:tc>
          <w:tcPr>
            <w:tcW w:w="709"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244931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労働者数</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BCA8F5A"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１日あたり総労働時間</w:t>
            </w:r>
          </w:p>
        </w:tc>
        <w:tc>
          <w:tcPr>
            <w:tcW w:w="709"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4EA2E8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経産牛頭数</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090CF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労働者数</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14485F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１日当たり総労働時間</w:t>
            </w:r>
          </w:p>
        </w:tc>
        <w:tc>
          <w:tcPr>
            <w:tcW w:w="851"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0CD3AA06" w14:textId="77777777" w:rsidR="00D17817" w:rsidRPr="004D58E7" w:rsidRDefault="00D17817" w:rsidP="00D17817">
            <w:pPr>
              <w:widowControl/>
              <w:autoSpaceDE/>
              <w:autoSpaceDN/>
              <w:rPr>
                <w:rFonts w:cs="ＭＳ Ｐゴシック"/>
                <w:sz w:val="20"/>
                <w:szCs w:val="20"/>
                <w:lang w:eastAsia="ja-JP"/>
              </w:rPr>
            </w:pPr>
          </w:p>
        </w:tc>
        <w:tc>
          <w:tcPr>
            <w:tcW w:w="633" w:type="dxa"/>
            <w:vMerge/>
            <w:tcBorders>
              <w:left w:val="single" w:sz="4" w:space="0" w:color="auto"/>
              <w:bottom w:val="single" w:sz="4" w:space="0" w:color="000000"/>
              <w:right w:val="single" w:sz="4" w:space="0" w:color="000000"/>
            </w:tcBorders>
            <w:tcMar>
              <w:left w:w="28" w:type="dxa"/>
              <w:right w:w="28" w:type="dxa"/>
            </w:tcMar>
            <w:vAlign w:val="center"/>
            <w:hideMark/>
          </w:tcPr>
          <w:p w14:paraId="2F2E6D7D" w14:textId="77777777" w:rsidR="00D17817" w:rsidRPr="004D58E7" w:rsidRDefault="00D17817" w:rsidP="00D17817">
            <w:pPr>
              <w:widowControl/>
              <w:autoSpaceDE/>
              <w:autoSpaceDN/>
              <w:rPr>
                <w:rFonts w:cs="ＭＳ Ｐゴシック"/>
                <w:sz w:val="20"/>
                <w:szCs w:val="20"/>
                <w:lang w:eastAsia="ja-JP"/>
              </w:rPr>
            </w:pPr>
          </w:p>
        </w:tc>
        <w:tc>
          <w:tcPr>
            <w:tcW w:w="633" w:type="dxa"/>
            <w:vMerge/>
            <w:tcBorders>
              <w:left w:val="single" w:sz="4" w:space="0" w:color="auto"/>
              <w:bottom w:val="single" w:sz="4" w:space="0" w:color="000000"/>
              <w:right w:val="single" w:sz="4" w:space="0" w:color="000000"/>
            </w:tcBorders>
            <w:tcMar>
              <w:left w:w="28" w:type="dxa"/>
              <w:right w:w="28" w:type="dxa"/>
            </w:tcMar>
            <w:vAlign w:val="center"/>
            <w:hideMark/>
          </w:tcPr>
          <w:p w14:paraId="232B2EED" w14:textId="77777777" w:rsidR="00D17817" w:rsidRPr="004D58E7" w:rsidRDefault="00D17817" w:rsidP="00D17817">
            <w:pPr>
              <w:widowControl/>
              <w:autoSpaceDE/>
              <w:autoSpaceDN/>
              <w:rPr>
                <w:rFonts w:cs="ＭＳ Ｐゴシック"/>
                <w:sz w:val="20"/>
                <w:szCs w:val="20"/>
                <w:lang w:eastAsia="ja-JP"/>
              </w:rPr>
            </w:pPr>
          </w:p>
        </w:tc>
      </w:tr>
      <w:tr w:rsidR="004D58E7" w:rsidRPr="004D58E7" w14:paraId="10BE24A0"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1AD623"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95F4A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D86358"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68005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E297A5"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E0871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AA168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2E145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ECF911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BFE1BD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E7DC91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A98389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CC0E75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F776AD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34B891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3D7D56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A23CA2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A0E46C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r w:rsidR="004D58E7" w:rsidRPr="004D58E7" w14:paraId="30CE7602"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8FC9FE"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44F422"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C56948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8D6A5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348CC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088E2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43018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9E863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B8EB9E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D7DA96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8D9BFB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49DD39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5CBDD9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901B6F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1D5D16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2CFB09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4B7607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9FC582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r w:rsidR="004D58E7" w:rsidRPr="004D58E7" w14:paraId="0F1A80C8"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91FA26"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367253"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CCB10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AEEE1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F1D9A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38A77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7CCC4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B6AAE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C6F60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1D90E0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2EFD330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29BB52A"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A81DE6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33D0C1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280510C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560FD3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4DE911A"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9716AC8"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r w:rsidR="004D58E7" w:rsidRPr="004D58E7" w14:paraId="639D4291"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CB3188"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37DCB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1B15B2"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1C36D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71970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BB99B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0602B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A1ECA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00D74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84E9382"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97DB36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65738DA"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B2CC7E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FFDD86A"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86418C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3173B98"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D5623FD"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2CAF7EB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r w:rsidR="004D58E7" w:rsidRPr="004D58E7" w14:paraId="5F149191"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0F99D5"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88D3C1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475C01"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A172C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BDCD2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754C14"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F48A7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7099A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1C250E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6A6E6E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BF58AE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5DEC65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E6BCC33"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8859D23"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8EA350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C0174A2"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EE446F0"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6824817"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r w:rsidR="004D58E7" w:rsidRPr="004D58E7" w14:paraId="118ECFDC" w14:textId="77777777" w:rsidTr="00F335CE">
        <w:trPr>
          <w:trHeight w:val="360"/>
          <w:jc w:val="center"/>
        </w:trPr>
        <w:tc>
          <w:tcPr>
            <w:tcW w:w="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214124" w14:textId="77777777" w:rsidR="00D17817" w:rsidRPr="004D58E7" w:rsidRDefault="00D17817" w:rsidP="00D17817">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9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CCD746" w14:textId="77777777" w:rsidR="00D17817" w:rsidRPr="004D58E7" w:rsidRDefault="00F335CE"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会議計</w:t>
            </w:r>
            <w:r w:rsidR="00D17817"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6B600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511229"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32B29E"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FB3DD3"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17FAD2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7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239C4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2EE5BF"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930BE32"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DFD523C"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7A48D25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6BA27E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E9989B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2345A958"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27E69B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06AA55AB"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633"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FA53FD6" w14:textId="77777777" w:rsidR="00D17817" w:rsidRPr="004D58E7" w:rsidRDefault="00D17817" w:rsidP="00D17817">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r>
    </w:tbl>
    <w:p w14:paraId="2EC8D99B" w14:textId="77777777" w:rsidR="00D17817" w:rsidRPr="004D58E7" w:rsidRDefault="00F335CE" w:rsidP="00055F20">
      <w:pPr>
        <w:ind w:left="566" w:hangingChars="283" w:hanging="566"/>
        <w:rPr>
          <w:sz w:val="20"/>
          <w:szCs w:val="20"/>
          <w:lang w:eastAsia="ja-JP"/>
        </w:rPr>
      </w:pPr>
      <w:r w:rsidRPr="004D58E7">
        <w:rPr>
          <w:rFonts w:hint="eastAsia"/>
          <w:sz w:val="20"/>
          <w:szCs w:val="20"/>
          <w:lang w:eastAsia="ja-JP"/>
        </w:rPr>
        <w:t>（注１）成果目標において、労働時間削減の対象が労働負担軽減経営体とされている場合は労働負担軽減経営体のみを、楽酪応援会議全体とされている場合は全構成員を記入する。</w:t>
      </w:r>
    </w:p>
    <w:p w14:paraId="6A50C900" w14:textId="77777777" w:rsidR="00F335CE" w:rsidRPr="004D58E7" w:rsidRDefault="00F335CE" w:rsidP="00D17817">
      <w:pPr>
        <w:rPr>
          <w:sz w:val="20"/>
          <w:szCs w:val="20"/>
          <w:lang w:eastAsia="ja-JP"/>
        </w:rPr>
      </w:pPr>
      <w:r w:rsidRPr="004D58E7">
        <w:rPr>
          <w:rFonts w:hint="eastAsia"/>
          <w:sz w:val="20"/>
          <w:szCs w:val="20"/>
          <w:lang w:eastAsia="ja-JP"/>
        </w:rPr>
        <w:t>（注２）労働者数については、フルタイム労働者を１とし、パートタイム等については勤務時間の長さによって０～１の間の小数（第１位まで）を記入する。</w:t>
      </w:r>
    </w:p>
    <w:p w14:paraId="383BFFF5" w14:textId="77777777" w:rsidR="00F335CE" w:rsidRPr="004D58E7" w:rsidRDefault="00F335CE" w:rsidP="00D17817">
      <w:pPr>
        <w:rPr>
          <w:sz w:val="20"/>
          <w:szCs w:val="20"/>
          <w:lang w:eastAsia="ja-JP"/>
        </w:rPr>
      </w:pPr>
      <w:r w:rsidRPr="004D58E7">
        <w:rPr>
          <w:rFonts w:hint="eastAsia"/>
          <w:sz w:val="20"/>
          <w:szCs w:val="20"/>
          <w:lang w:eastAsia="ja-JP"/>
        </w:rPr>
        <w:t>（注３）労働時間は、導入した機械に関係する分野の労働だけではなく、飼料生産等も含めた酪農に関する全ての労働にかかる時間を記入する。</w:t>
      </w:r>
    </w:p>
    <w:p w14:paraId="70D7369D" w14:textId="77777777" w:rsidR="00F335CE" w:rsidRPr="004D58E7" w:rsidRDefault="00F335CE" w:rsidP="00D17817">
      <w:pPr>
        <w:rPr>
          <w:sz w:val="20"/>
          <w:szCs w:val="20"/>
          <w:lang w:eastAsia="ja-JP"/>
        </w:rPr>
      </w:pPr>
      <w:r w:rsidRPr="004D58E7">
        <w:rPr>
          <w:rFonts w:hint="eastAsia"/>
          <w:sz w:val="20"/>
          <w:szCs w:val="20"/>
          <w:lang w:eastAsia="ja-JP"/>
        </w:rPr>
        <w:t>（注４）１日当たりの総労働時間削減率＝１－（機械導入後の１日あたり総労働時間÷機械導入前の１日あたり総労働時間）</w:t>
      </w:r>
    </w:p>
    <w:p w14:paraId="0B57125C" w14:textId="77777777" w:rsidR="00F335CE" w:rsidRPr="004D58E7" w:rsidRDefault="00F335CE" w:rsidP="00D17817">
      <w:pPr>
        <w:rPr>
          <w:sz w:val="20"/>
          <w:szCs w:val="20"/>
          <w:lang w:eastAsia="ja-JP"/>
        </w:rPr>
      </w:pPr>
      <w:r w:rsidRPr="004D58E7">
        <w:rPr>
          <w:rFonts w:hint="eastAsia"/>
          <w:sz w:val="20"/>
          <w:szCs w:val="20"/>
          <w:lang w:eastAsia="ja-JP"/>
        </w:rPr>
        <w:t>（注５）導入機械装置欄は、本事業による導入のほか、本事業による施設の整備を必要とする機械装置の導入についても記</w:t>
      </w:r>
      <w:r w:rsidR="00055F20" w:rsidRPr="004D58E7">
        <w:rPr>
          <w:rFonts w:hint="eastAsia"/>
          <w:sz w:val="20"/>
          <w:szCs w:val="20"/>
          <w:lang w:eastAsia="ja-JP"/>
        </w:rPr>
        <w:t>入する</w:t>
      </w:r>
      <w:r w:rsidRPr="004D58E7">
        <w:rPr>
          <w:rFonts w:hint="eastAsia"/>
          <w:sz w:val="20"/>
          <w:szCs w:val="20"/>
          <w:lang w:eastAsia="ja-JP"/>
        </w:rPr>
        <w:t>。</w:t>
      </w:r>
    </w:p>
    <w:p w14:paraId="26680780" w14:textId="77777777" w:rsidR="00055F20" w:rsidRPr="004D58E7" w:rsidRDefault="00055F20" w:rsidP="00F335CE">
      <w:pPr>
        <w:rPr>
          <w:sz w:val="24"/>
          <w:szCs w:val="24"/>
          <w:lang w:eastAsia="ja-JP"/>
        </w:rPr>
      </w:pPr>
    </w:p>
    <w:p w14:paraId="7FF47630" w14:textId="77777777" w:rsidR="00F335CE" w:rsidRPr="004D58E7" w:rsidRDefault="00F335CE" w:rsidP="00F335CE">
      <w:pPr>
        <w:rPr>
          <w:sz w:val="24"/>
          <w:szCs w:val="24"/>
          <w:lang w:eastAsia="zh-TW"/>
        </w:rPr>
      </w:pPr>
      <w:r w:rsidRPr="004D58E7">
        <w:rPr>
          <w:rFonts w:hint="eastAsia"/>
          <w:sz w:val="24"/>
          <w:szCs w:val="24"/>
          <w:lang w:eastAsia="zh-TW"/>
        </w:rPr>
        <w:t>別記様式第１１</w:t>
      </w:r>
      <w:r w:rsidRPr="004D58E7">
        <w:rPr>
          <w:sz w:val="24"/>
          <w:szCs w:val="24"/>
          <w:lang w:eastAsia="zh-TW"/>
        </w:rPr>
        <w:t>号－別紙</w:t>
      </w:r>
      <w:r w:rsidRPr="004D58E7">
        <w:rPr>
          <w:rFonts w:hint="eastAsia"/>
          <w:sz w:val="24"/>
          <w:szCs w:val="24"/>
          <w:lang w:eastAsia="zh-TW"/>
        </w:rPr>
        <w:t>２</w:t>
      </w:r>
    </w:p>
    <w:p w14:paraId="60671495" w14:textId="77777777" w:rsidR="00F335CE" w:rsidRPr="004D58E7" w:rsidRDefault="00F335CE">
      <w:pPr>
        <w:widowControl/>
        <w:autoSpaceDE/>
        <w:autoSpaceDN/>
        <w:rPr>
          <w:sz w:val="24"/>
          <w:szCs w:val="24"/>
          <w:lang w:eastAsia="zh-TW"/>
        </w:rPr>
      </w:pPr>
    </w:p>
    <w:p w14:paraId="6D8D8FC9" w14:textId="6AFD2922" w:rsidR="00D17817" w:rsidRPr="004D58E7" w:rsidRDefault="00662017" w:rsidP="00D17817">
      <w:pPr>
        <w:rPr>
          <w:sz w:val="24"/>
          <w:szCs w:val="24"/>
          <w:lang w:eastAsia="zh-TW"/>
        </w:rPr>
      </w:pPr>
      <w:r>
        <w:rPr>
          <w:rFonts w:hint="eastAsia"/>
          <w:sz w:val="24"/>
          <w:szCs w:val="24"/>
          <w:lang w:eastAsia="zh-TW"/>
        </w:rPr>
        <w:t>令和</w:t>
      </w:r>
      <w:r w:rsidR="00055F20" w:rsidRPr="004D58E7">
        <w:rPr>
          <w:rFonts w:hint="eastAsia"/>
          <w:sz w:val="24"/>
          <w:szCs w:val="24"/>
          <w:lang w:eastAsia="zh-TW"/>
        </w:rPr>
        <w:t xml:space="preserve">　　</w:t>
      </w:r>
      <w:r w:rsidR="00F335CE" w:rsidRPr="004D58E7">
        <w:rPr>
          <w:rFonts w:hint="eastAsia"/>
          <w:sz w:val="24"/>
          <w:szCs w:val="24"/>
          <w:lang w:eastAsia="zh-TW"/>
        </w:rPr>
        <w:t>年度酪農労働省力化推進施設等緊急整備対策事業（労働負担軽減事業）導入管理状況報告（購入方式）</w:t>
      </w:r>
    </w:p>
    <w:p w14:paraId="6AD2154B" w14:textId="77777777" w:rsidR="00F335CE" w:rsidRPr="004D58E7" w:rsidRDefault="00F335CE" w:rsidP="00D17817">
      <w:pPr>
        <w:rPr>
          <w:sz w:val="24"/>
          <w:szCs w:val="24"/>
          <w:lang w:eastAsia="zh-TW"/>
        </w:rPr>
      </w:pPr>
    </w:p>
    <w:p w14:paraId="1887C114" w14:textId="77777777" w:rsidR="00F335CE" w:rsidRPr="004D58E7" w:rsidRDefault="00F335CE" w:rsidP="00F335CE">
      <w:pPr>
        <w:rPr>
          <w:sz w:val="24"/>
          <w:szCs w:val="24"/>
          <w:lang w:eastAsia="ja-JP"/>
        </w:rPr>
      </w:pPr>
      <w:r w:rsidRPr="004D58E7">
        <w:rPr>
          <w:rFonts w:hint="eastAsia"/>
          <w:sz w:val="24"/>
          <w:szCs w:val="24"/>
          <w:lang w:eastAsia="ja-JP"/>
        </w:rPr>
        <w:t>楽酪応援会議名：</w:t>
      </w:r>
    </w:p>
    <w:tbl>
      <w:tblPr>
        <w:tblW w:w="14630" w:type="dxa"/>
        <w:jc w:val="center"/>
        <w:tblCellMar>
          <w:left w:w="99" w:type="dxa"/>
          <w:right w:w="99" w:type="dxa"/>
        </w:tblCellMar>
        <w:tblLook w:val="04A0" w:firstRow="1" w:lastRow="0" w:firstColumn="1" w:lastColumn="0" w:noHBand="0" w:noVBand="1"/>
      </w:tblPr>
      <w:tblGrid>
        <w:gridCol w:w="320"/>
        <w:gridCol w:w="1042"/>
        <w:gridCol w:w="1134"/>
        <w:gridCol w:w="865"/>
        <w:gridCol w:w="567"/>
        <w:gridCol w:w="915"/>
        <w:gridCol w:w="851"/>
        <w:gridCol w:w="850"/>
        <w:gridCol w:w="709"/>
        <w:gridCol w:w="850"/>
        <w:gridCol w:w="993"/>
        <w:gridCol w:w="857"/>
        <w:gridCol w:w="708"/>
        <w:gridCol w:w="851"/>
        <w:gridCol w:w="850"/>
        <w:gridCol w:w="1134"/>
        <w:gridCol w:w="709"/>
        <w:gridCol w:w="425"/>
      </w:tblGrid>
      <w:tr w:rsidR="004D58E7" w:rsidRPr="004D58E7" w14:paraId="51E174D0" w14:textId="77777777" w:rsidTr="00F335CE">
        <w:trPr>
          <w:trHeight w:val="270"/>
          <w:jc w:val="center"/>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06E63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No</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BAD6E6" w14:textId="77777777" w:rsidR="00F335CE" w:rsidRPr="004D58E7" w:rsidRDefault="00F335CE" w:rsidP="00055F20">
            <w:pPr>
              <w:widowControl/>
              <w:autoSpaceDE/>
              <w:autoSpaceDN/>
              <w:spacing w:line="240" w:lineRule="exact"/>
              <w:jc w:val="center"/>
              <w:rPr>
                <w:rFonts w:cs="ＭＳ Ｐゴシック"/>
                <w:sz w:val="20"/>
                <w:szCs w:val="20"/>
                <w:lang w:eastAsia="zh-TW"/>
              </w:rPr>
            </w:pPr>
            <w:r w:rsidRPr="004D58E7">
              <w:rPr>
                <w:rFonts w:cs="ＭＳ Ｐゴシック" w:hint="eastAsia"/>
                <w:sz w:val="20"/>
                <w:szCs w:val="20"/>
                <w:lang w:eastAsia="zh-TW"/>
              </w:rPr>
              <w:t>労働負担軽減</w:t>
            </w:r>
          </w:p>
          <w:p w14:paraId="14D30641" w14:textId="77777777" w:rsidR="00F335CE" w:rsidRPr="004D58E7" w:rsidRDefault="00F335CE" w:rsidP="00055F20">
            <w:pPr>
              <w:widowControl/>
              <w:autoSpaceDE/>
              <w:autoSpaceDN/>
              <w:spacing w:line="240" w:lineRule="exact"/>
              <w:jc w:val="center"/>
              <w:rPr>
                <w:rFonts w:cs="ＭＳ Ｐゴシック"/>
                <w:sz w:val="20"/>
                <w:szCs w:val="20"/>
                <w:lang w:eastAsia="zh-TW"/>
              </w:rPr>
            </w:pPr>
            <w:r w:rsidRPr="004D58E7">
              <w:rPr>
                <w:rFonts w:cs="ＭＳ Ｐゴシック" w:hint="eastAsia"/>
                <w:sz w:val="20"/>
                <w:szCs w:val="20"/>
                <w:lang w:eastAsia="zh-TW"/>
              </w:rPr>
              <w:t>経営体</w:t>
            </w:r>
            <w:r w:rsidRPr="004D58E7">
              <w:rPr>
                <w:rFonts w:cs="ＭＳ Ｐゴシック" w:hint="eastAsia"/>
                <w:sz w:val="20"/>
                <w:szCs w:val="20"/>
                <w:lang w:eastAsia="zh-TW"/>
              </w:rPr>
              <w:br/>
              <w:t>（管理主体）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3B723"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機械装置の管理（設置）</w:t>
            </w:r>
            <w:r w:rsidRPr="004D58E7">
              <w:rPr>
                <w:rFonts w:cs="ＭＳ Ｐゴシック" w:hint="eastAsia"/>
                <w:sz w:val="20"/>
                <w:szCs w:val="20"/>
                <w:lang w:eastAsia="ja-JP"/>
              </w:rPr>
              <w:br/>
              <w:t>所在地</w:t>
            </w:r>
          </w:p>
        </w:tc>
        <w:tc>
          <w:tcPr>
            <w:tcW w:w="2347"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B5BD83" w14:textId="38FB33C9" w:rsidR="00F335CE" w:rsidRPr="004D58E7" w:rsidRDefault="007C3104" w:rsidP="00055F20">
            <w:pPr>
              <w:widowControl/>
              <w:autoSpaceDE/>
              <w:autoSpaceDN/>
              <w:spacing w:line="240" w:lineRule="exact"/>
              <w:jc w:val="center"/>
              <w:rPr>
                <w:rFonts w:cs="ＭＳ Ｐゴシック"/>
                <w:sz w:val="20"/>
                <w:szCs w:val="20"/>
                <w:lang w:eastAsia="ja-JP"/>
              </w:rPr>
            </w:pPr>
            <w:r>
              <w:rPr>
                <w:rFonts w:cs="ＭＳ Ｐゴシック" w:hint="eastAsia"/>
                <w:sz w:val="20"/>
                <w:szCs w:val="20"/>
                <w:lang w:eastAsia="ja-JP"/>
              </w:rPr>
              <w:t>導入機械装置</w:t>
            </w:r>
          </w:p>
        </w:tc>
        <w:tc>
          <w:tcPr>
            <w:tcW w:w="2410"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3437E8"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処分制限期間</w:t>
            </w:r>
          </w:p>
        </w:tc>
        <w:tc>
          <w:tcPr>
            <w:tcW w:w="18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A51C001"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施設整備</w:t>
            </w:r>
          </w:p>
        </w:tc>
        <w:tc>
          <w:tcPr>
            <w:tcW w:w="2416"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D3FE8F7"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処分制限期間</w:t>
            </w:r>
          </w:p>
        </w:tc>
        <w:tc>
          <w:tcPr>
            <w:tcW w:w="269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D9164A"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管理状況</w:t>
            </w:r>
          </w:p>
        </w:tc>
        <w:tc>
          <w:tcPr>
            <w:tcW w:w="425" w:type="dxa"/>
            <w:vMerge w:val="restart"/>
            <w:tcBorders>
              <w:top w:val="single" w:sz="4" w:space="0" w:color="auto"/>
              <w:left w:val="single" w:sz="4" w:space="0" w:color="auto"/>
              <w:right w:val="single" w:sz="4" w:space="0" w:color="auto"/>
            </w:tcBorders>
          </w:tcPr>
          <w:p w14:paraId="2E38BE18"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備考</w:t>
            </w:r>
          </w:p>
        </w:tc>
      </w:tr>
      <w:tr w:rsidR="004D58E7" w:rsidRPr="004D58E7" w14:paraId="3F7C7491" w14:textId="77777777" w:rsidTr="00F335CE">
        <w:trPr>
          <w:trHeight w:val="870"/>
          <w:jc w:val="center"/>
        </w:trPr>
        <w:tc>
          <w:tcPr>
            <w:tcW w:w="3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4B1E16" w14:textId="77777777" w:rsidR="00F335CE" w:rsidRPr="004D58E7" w:rsidRDefault="00F335CE" w:rsidP="00F335CE">
            <w:pPr>
              <w:widowControl/>
              <w:autoSpaceDE/>
              <w:autoSpaceDN/>
              <w:rPr>
                <w:rFonts w:cs="ＭＳ Ｐゴシック"/>
                <w:sz w:val="20"/>
                <w:szCs w:val="20"/>
                <w:lang w:eastAsia="ja-JP"/>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CE199E" w14:textId="77777777" w:rsidR="00F335CE" w:rsidRPr="004D58E7" w:rsidRDefault="00F335CE" w:rsidP="00055F20">
            <w:pPr>
              <w:widowControl/>
              <w:autoSpaceDE/>
              <w:autoSpaceDN/>
              <w:spacing w:line="240" w:lineRule="exact"/>
              <w:rPr>
                <w:rFonts w:cs="ＭＳ Ｐゴシック"/>
                <w:sz w:val="20"/>
                <w:szCs w:val="20"/>
                <w:lang w:eastAsia="ja-JP"/>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B9A442" w14:textId="77777777" w:rsidR="00F335CE" w:rsidRPr="004D58E7" w:rsidRDefault="00F335CE" w:rsidP="00055F20">
            <w:pPr>
              <w:widowControl/>
              <w:autoSpaceDE/>
              <w:autoSpaceDN/>
              <w:spacing w:line="240" w:lineRule="exact"/>
              <w:rPr>
                <w:rFonts w:cs="ＭＳ Ｐゴシック"/>
                <w:sz w:val="20"/>
                <w:szCs w:val="20"/>
                <w:lang w:eastAsia="ja-JP"/>
              </w:rPr>
            </w:pP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DF33FF"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w:t>
            </w:r>
          </w:p>
          <w:p w14:paraId="5BDA8412"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装置等名</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098D7D"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数量</w:t>
            </w:r>
          </w:p>
        </w:tc>
        <w:tc>
          <w:tcPr>
            <w:tcW w:w="91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85E448"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機械</w:t>
            </w:r>
          </w:p>
          <w:p w14:paraId="619358E6"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価格</w:t>
            </w:r>
            <w:r w:rsidRPr="004D58E7">
              <w:rPr>
                <w:rFonts w:cs="ＭＳ Ｐゴシック" w:hint="eastAsia"/>
                <w:sz w:val="20"/>
                <w:szCs w:val="20"/>
                <w:lang w:eastAsia="ja-JP"/>
              </w:rPr>
              <w:br/>
              <w:t>(円、</w:t>
            </w:r>
          </w:p>
          <w:p w14:paraId="6CC658FA"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税抜)</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505E77"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導入</w:t>
            </w:r>
          </w:p>
          <w:p w14:paraId="7644C794"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年月日</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A97C7D"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法定</w:t>
            </w:r>
          </w:p>
          <w:p w14:paraId="4C19ADD6"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耐用</w:t>
            </w:r>
          </w:p>
          <w:p w14:paraId="102ED033"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年数</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F5E5C1"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処分</w:t>
            </w:r>
          </w:p>
          <w:p w14:paraId="6A7C03EA"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制限</w:t>
            </w:r>
          </w:p>
          <w:p w14:paraId="32AF09F1"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年月日</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1D258A"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施設名</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35E171"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施設</w:t>
            </w:r>
          </w:p>
          <w:p w14:paraId="2316A2BE"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整備費</w:t>
            </w:r>
            <w:r w:rsidRPr="004D58E7">
              <w:rPr>
                <w:rFonts w:cs="ＭＳ Ｐゴシック" w:hint="eastAsia"/>
                <w:sz w:val="20"/>
                <w:szCs w:val="20"/>
                <w:lang w:eastAsia="ja-JP"/>
              </w:rPr>
              <w:br/>
              <w:t>(円、</w:t>
            </w:r>
          </w:p>
          <w:p w14:paraId="366E0A19"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税抜)</w:t>
            </w:r>
          </w:p>
        </w:tc>
        <w:tc>
          <w:tcPr>
            <w:tcW w:w="8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8627F7"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導入</w:t>
            </w:r>
          </w:p>
          <w:p w14:paraId="53B80220"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年月日</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3665D5"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法定</w:t>
            </w:r>
          </w:p>
          <w:p w14:paraId="22ED7EE9"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耐用</w:t>
            </w:r>
          </w:p>
          <w:p w14:paraId="0C2A8504"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年数</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3DB229"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処分</w:t>
            </w:r>
          </w:p>
          <w:p w14:paraId="17E8A238"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制限</w:t>
            </w:r>
          </w:p>
          <w:p w14:paraId="52A3F138"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年月日</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69D7FE"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稼働</w:t>
            </w:r>
          </w:p>
          <w:p w14:paraId="559025A1"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時間</w:t>
            </w:r>
            <w:r w:rsidRPr="004D58E7">
              <w:rPr>
                <w:rFonts w:cs="ＭＳ Ｐゴシック" w:hint="eastAsia"/>
                <w:sz w:val="20"/>
                <w:szCs w:val="20"/>
                <w:lang w:eastAsia="ja-JP"/>
              </w:rPr>
              <w:br/>
              <w:t>(一日当たり)</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008328"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稼働日数</w:t>
            </w:r>
            <w:r w:rsidRPr="004D58E7">
              <w:rPr>
                <w:rFonts w:cs="ＭＳ Ｐゴシック" w:hint="eastAsia"/>
                <w:sz w:val="20"/>
                <w:szCs w:val="20"/>
                <w:lang w:eastAsia="ja-JP"/>
              </w:rPr>
              <w:br/>
              <w:t>(一月</w:t>
            </w:r>
          </w:p>
          <w:p w14:paraId="2CB45E10"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・一年</w:t>
            </w:r>
          </w:p>
          <w:p w14:paraId="1E895F0F"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当たり)</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1094B9"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確認</w:t>
            </w:r>
          </w:p>
          <w:p w14:paraId="7226419D" w14:textId="77777777" w:rsidR="00F335CE" w:rsidRPr="004D58E7" w:rsidRDefault="00F335CE" w:rsidP="00055F20">
            <w:pPr>
              <w:widowControl/>
              <w:autoSpaceDE/>
              <w:autoSpaceDN/>
              <w:spacing w:line="240" w:lineRule="exact"/>
              <w:jc w:val="center"/>
              <w:rPr>
                <w:rFonts w:cs="ＭＳ Ｐゴシック"/>
                <w:sz w:val="20"/>
                <w:szCs w:val="20"/>
                <w:lang w:eastAsia="ja-JP"/>
              </w:rPr>
            </w:pPr>
            <w:r w:rsidRPr="004D58E7">
              <w:rPr>
                <w:rFonts w:cs="ＭＳ Ｐゴシック" w:hint="eastAsia"/>
                <w:sz w:val="20"/>
                <w:szCs w:val="20"/>
                <w:lang w:eastAsia="ja-JP"/>
              </w:rPr>
              <w:t>年月</w:t>
            </w:r>
          </w:p>
        </w:tc>
        <w:tc>
          <w:tcPr>
            <w:tcW w:w="425" w:type="dxa"/>
            <w:vMerge/>
            <w:tcBorders>
              <w:left w:val="single" w:sz="4" w:space="0" w:color="auto"/>
              <w:bottom w:val="single" w:sz="4" w:space="0" w:color="auto"/>
              <w:right w:val="single" w:sz="4" w:space="0" w:color="auto"/>
            </w:tcBorders>
          </w:tcPr>
          <w:p w14:paraId="40B01E05"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614ECDF2"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90B4D8"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7697F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6B09BE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589C3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6ED56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FCE8C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7B859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BFF30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DA335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F0A9D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B03BA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EE455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E7379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4C173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23426B"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B7C78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6D9F6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31889F2A"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331A4575"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3FA5E4"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CBE1A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9CF552"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7C3E5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6FF9C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CF0CC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2A304B"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8B8CC8"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A49ED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76E4AD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39DE7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1761B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0C094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CC254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BF221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8C55A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BFAEF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63A7B010"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7FF5D162"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E765B6"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35A02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54ECCD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16377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5BA44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B9366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8688002"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0392D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25DC5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83987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7D5F1B"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B6600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8EE8D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87B3C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08EFA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DF8888"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85846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2F342ED8"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5C143F57"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6E904B"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A2521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34ACE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D8E9E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9275FF"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6C5962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1CFEF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6E7CE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B9CF8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5C522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C96F2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B9E6B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D5A3A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F3D9C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F6127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2F260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D31A2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6A9E75A6"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4E3EDBC8"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CEC4E0"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6377C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F7D6A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2F39791"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0A850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9DE782"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C7462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7DA735F"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88E85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47245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4A987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C7EC2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BBE66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8364B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BBDC8F"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091B22"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62E89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06824287"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2C47B225"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825DF9"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5BFCE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016BBB"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8EA18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D8760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A3532F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F1766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579E9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B6BCC8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192A14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41DDD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E91C3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7EB1A0E"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5362E6"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7060D4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3798F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5F4C6A0"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3A74C21D" w14:textId="77777777" w:rsidR="00F335CE" w:rsidRPr="004D58E7" w:rsidRDefault="00F335CE" w:rsidP="00F335CE">
            <w:pPr>
              <w:widowControl/>
              <w:autoSpaceDE/>
              <w:autoSpaceDN/>
              <w:jc w:val="center"/>
              <w:rPr>
                <w:rFonts w:cs="ＭＳ Ｐゴシック"/>
                <w:sz w:val="20"/>
                <w:szCs w:val="20"/>
                <w:lang w:eastAsia="ja-JP"/>
              </w:rPr>
            </w:pPr>
          </w:p>
        </w:tc>
      </w:tr>
      <w:tr w:rsidR="004D58E7" w:rsidRPr="004D58E7" w14:paraId="7E2FFED9" w14:textId="77777777" w:rsidTr="00F335CE">
        <w:trPr>
          <w:trHeight w:val="270"/>
          <w:jc w:val="center"/>
        </w:trPr>
        <w:tc>
          <w:tcPr>
            <w:tcW w:w="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8A0696" w14:textId="77777777" w:rsidR="00F335CE" w:rsidRPr="004D58E7" w:rsidRDefault="00F335CE" w:rsidP="00F335CE">
            <w:pPr>
              <w:widowControl/>
              <w:autoSpaceDE/>
              <w:autoSpaceDN/>
              <w:rPr>
                <w:rFonts w:cs="ＭＳ Ｐゴシック"/>
                <w:sz w:val="20"/>
                <w:szCs w:val="20"/>
                <w:lang w:eastAsia="ja-JP"/>
              </w:rPr>
            </w:pPr>
            <w:r w:rsidRPr="004D58E7">
              <w:rPr>
                <w:rFonts w:cs="ＭＳ Ｐゴシック" w:hint="eastAsia"/>
                <w:sz w:val="20"/>
                <w:szCs w:val="20"/>
                <w:lang w:eastAsia="ja-JP"/>
              </w:rPr>
              <w:t xml:space="preserve">　</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B2B9DD5"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52B91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793707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4F29AD"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FEA983"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B9F45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1E04B3C"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B30029"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219E3AF"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4092A8"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4707F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08FC12"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BB35FA"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127FD4"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BEB0D8"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933D97" w14:textId="77777777" w:rsidR="00F335CE" w:rsidRPr="004D58E7" w:rsidRDefault="00F335CE" w:rsidP="00F335CE">
            <w:pPr>
              <w:widowControl/>
              <w:autoSpaceDE/>
              <w:autoSpaceDN/>
              <w:jc w:val="center"/>
              <w:rPr>
                <w:rFonts w:cs="ＭＳ Ｐゴシック"/>
                <w:sz w:val="20"/>
                <w:szCs w:val="20"/>
                <w:lang w:eastAsia="ja-JP"/>
              </w:rPr>
            </w:pPr>
            <w:r w:rsidRPr="004D58E7">
              <w:rPr>
                <w:rFonts w:cs="ＭＳ Ｐゴシック" w:hint="eastAsia"/>
                <w:sz w:val="20"/>
                <w:szCs w:val="20"/>
                <w:lang w:eastAsia="ja-JP"/>
              </w:rPr>
              <w:t xml:space="preserve">　</w:t>
            </w:r>
            <w:r w:rsidRPr="004D58E7">
              <w:rPr>
                <w:rFonts w:ascii="ＭＳ Ｐゴシック" w:eastAsia="ＭＳ Ｐゴシック" w:hAnsi="ＭＳ Ｐゴシック" w:cs="ＭＳ Ｐゴシック"/>
                <w:sz w:val="20"/>
                <w:szCs w:val="20"/>
                <w:lang w:eastAsia="ja-JP"/>
              </w:rPr>
              <w:t xml:space="preserve">　 </w:t>
            </w:r>
          </w:p>
        </w:tc>
        <w:tc>
          <w:tcPr>
            <w:tcW w:w="425" w:type="dxa"/>
            <w:tcBorders>
              <w:top w:val="single" w:sz="4" w:space="0" w:color="auto"/>
              <w:left w:val="nil"/>
              <w:bottom w:val="single" w:sz="4" w:space="0" w:color="auto"/>
              <w:right w:val="single" w:sz="4" w:space="0" w:color="auto"/>
            </w:tcBorders>
          </w:tcPr>
          <w:p w14:paraId="77AE8BA4" w14:textId="77777777" w:rsidR="00F335CE" w:rsidRPr="004D58E7" w:rsidRDefault="00F335CE" w:rsidP="00F335CE">
            <w:pPr>
              <w:widowControl/>
              <w:autoSpaceDE/>
              <w:autoSpaceDN/>
              <w:jc w:val="center"/>
              <w:rPr>
                <w:rFonts w:cs="ＭＳ Ｐゴシック"/>
                <w:sz w:val="20"/>
                <w:szCs w:val="20"/>
                <w:lang w:eastAsia="ja-JP"/>
              </w:rPr>
            </w:pPr>
          </w:p>
        </w:tc>
      </w:tr>
    </w:tbl>
    <w:p w14:paraId="1250B6CF" w14:textId="77777777" w:rsidR="00F335CE" w:rsidRPr="004D58E7" w:rsidRDefault="00F335CE" w:rsidP="00D17817">
      <w:pPr>
        <w:rPr>
          <w:sz w:val="24"/>
          <w:szCs w:val="24"/>
          <w:lang w:eastAsia="ja-JP"/>
        </w:rPr>
      </w:pPr>
      <w:r w:rsidRPr="004D58E7">
        <w:rPr>
          <w:rFonts w:hint="eastAsia"/>
          <w:sz w:val="24"/>
          <w:szCs w:val="24"/>
          <w:lang w:eastAsia="ja-JP"/>
        </w:rPr>
        <w:t>※１財産管理台帳から必要事項を記載。</w:t>
      </w:r>
    </w:p>
    <w:p w14:paraId="110DE30B" w14:textId="39F8313D" w:rsidR="007C3104" w:rsidRPr="007C3104" w:rsidRDefault="00F335CE" w:rsidP="007C3104">
      <w:pPr>
        <w:rPr>
          <w:rFonts w:hint="eastAsia"/>
          <w:sz w:val="24"/>
          <w:szCs w:val="24"/>
          <w:lang w:eastAsia="ja-JP"/>
        </w:rPr>
      </w:pPr>
      <w:r w:rsidRPr="004D58E7">
        <w:rPr>
          <w:rFonts w:hint="eastAsia"/>
          <w:sz w:val="24"/>
          <w:szCs w:val="24"/>
          <w:lang w:eastAsia="ja-JP"/>
        </w:rPr>
        <w:t>※２管理状況は、楽酪応援会議が確認した直近の状況を</w:t>
      </w:r>
      <w:r w:rsidR="007C3104">
        <w:rPr>
          <w:rFonts w:hint="eastAsia"/>
          <w:sz w:val="24"/>
          <w:szCs w:val="24"/>
          <w:lang w:eastAsia="ja-JP"/>
        </w:rPr>
        <w:t>記載。</w:t>
      </w:r>
    </w:p>
    <w:sectPr w:rsidR="007C3104" w:rsidRPr="007C3104" w:rsidSect="007C3104">
      <w:pgSz w:w="16838" w:h="11906" w:orient="landscape" w:code="9"/>
      <w:pgMar w:top="1418" w:right="1588" w:bottom="1418" w:left="1418" w:header="851"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DA79" w14:textId="77777777" w:rsidR="009F4FF1" w:rsidRDefault="009F4FF1" w:rsidP="0086012A">
      <w:r>
        <w:separator/>
      </w:r>
    </w:p>
  </w:endnote>
  <w:endnote w:type="continuationSeparator" w:id="0">
    <w:p w14:paraId="3B490237" w14:textId="77777777" w:rsidR="009F4FF1" w:rsidRDefault="009F4FF1" w:rsidP="0086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57957"/>
      <w:docPartObj>
        <w:docPartGallery w:val="Page Numbers (Bottom of Page)"/>
        <w:docPartUnique/>
      </w:docPartObj>
    </w:sdtPr>
    <w:sdtEndPr/>
    <w:sdtContent>
      <w:p w14:paraId="012C5813" w14:textId="57E4731A" w:rsidR="009F4FF1" w:rsidRDefault="009F4FF1">
        <w:pPr>
          <w:pStyle w:val="a9"/>
          <w:jc w:val="center"/>
        </w:pPr>
        <w:r>
          <w:fldChar w:fldCharType="begin"/>
        </w:r>
        <w:r>
          <w:instrText>PAGE   \* MERGEFORMAT</w:instrText>
        </w:r>
        <w:r>
          <w:fldChar w:fldCharType="separate"/>
        </w:r>
        <w:r w:rsidRPr="00C262DC">
          <w:rPr>
            <w:noProof/>
            <w:lang w:val="ja-JP" w:eastAsia="ja-JP"/>
          </w:rPr>
          <w:t>14</w:t>
        </w:r>
        <w:r>
          <w:fldChar w:fldCharType="end"/>
        </w:r>
      </w:p>
    </w:sdtContent>
  </w:sdt>
  <w:p w14:paraId="1D3B70E6" w14:textId="77777777" w:rsidR="009F4FF1" w:rsidRDefault="009F4F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55AD" w14:textId="77777777" w:rsidR="009F4FF1" w:rsidRDefault="009F4FF1" w:rsidP="0086012A">
      <w:r>
        <w:separator/>
      </w:r>
    </w:p>
  </w:footnote>
  <w:footnote w:type="continuationSeparator" w:id="0">
    <w:p w14:paraId="1C8B2A82" w14:textId="77777777" w:rsidR="009F4FF1" w:rsidRDefault="009F4FF1" w:rsidP="00860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0"/>
  <w:drawingGridVerticalSpacing w:val="17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2"/>
    <w:rsid w:val="00024E76"/>
    <w:rsid w:val="00032C1B"/>
    <w:rsid w:val="00055F20"/>
    <w:rsid w:val="00085C35"/>
    <w:rsid w:val="000B2568"/>
    <w:rsid w:val="000B642A"/>
    <w:rsid w:val="000C7905"/>
    <w:rsid w:val="00123A99"/>
    <w:rsid w:val="00132ED8"/>
    <w:rsid w:val="00145C52"/>
    <w:rsid w:val="00171BE6"/>
    <w:rsid w:val="001D0F8C"/>
    <w:rsid w:val="0020222F"/>
    <w:rsid w:val="0020293C"/>
    <w:rsid w:val="00206385"/>
    <w:rsid w:val="00212CBE"/>
    <w:rsid w:val="0022535A"/>
    <w:rsid w:val="00226D9F"/>
    <w:rsid w:val="00227E11"/>
    <w:rsid w:val="00247FF4"/>
    <w:rsid w:val="00267BE1"/>
    <w:rsid w:val="00273D2E"/>
    <w:rsid w:val="00273FA1"/>
    <w:rsid w:val="00283B1A"/>
    <w:rsid w:val="002B1144"/>
    <w:rsid w:val="002E4DCE"/>
    <w:rsid w:val="002F164C"/>
    <w:rsid w:val="003004EE"/>
    <w:rsid w:val="003161A1"/>
    <w:rsid w:val="00335A30"/>
    <w:rsid w:val="0034502B"/>
    <w:rsid w:val="003502B7"/>
    <w:rsid w:val="00351605"/>
    <w:rsid w:val="003661F2"/>
    <w:rsid w:val="00376A38"/>
    <w:rsid w:val="00384051"/>
    <w:rsid w:val="003857E4"/>
    <w:rsid w:val="003A0F1D"/>
    <w:rsid w:val="003D0B40"/>
    <w:rsid w:val="003E0199"/>
    <w:rsid w:val="003E13FD"/>
    <w:rsid w:val="003E2B47"/>
    <w:rsid w:val="00407C1B"/>
    <w:rsid w:val="00434E8C"/>
    <w:rsid w:val="004414A9"/>
    <w:rsid w:val="00456A76"/>
    <w:rsid w:val="004A6587"/>
    <w:rsid w:val="004C5AAD"/>
    <w:rsid w:val="004C704C"/>
    <w:rsid w:val="004D58E7"/>
    <w:rsid w:val="00510306"/>
    <w:rsid w:val="00525F37"/>
    <w:rsid w:val="005463DE"/>
    <w:rsid w:val="00563AE9"/>
    <w:rsid w:val="00576235"/>
    <w:rsid w:val="005A3803"/>
    <w:rsid w:val="005C5239"/>
    <w:rsid w:val="005E2D51"/>
    <w:rsid w:val="006045B3"/>
    <w:rsid w:val="00605BDF"/>
    <w:rsid w:val="00614650"/>
    <w:rsid w:val="006242D5"/>
    <w:rsid w:val="00634DFA"/>
    <w:rsid w:val="00635636"/>
    <w:rsid w:val="00641FE4"/>
    <w:rsid w:val="00662017"/>
    <w:rsid w:val="00690D73"/>
    <w:rsid w:val="00697063"/>
    <w:rsid w:val="00697A9A"/>
    <w:rsid w:val="006B7D29"/>
    <w:rsid w:val="006C5C58"/>
    <w:rsid w:val="006C69D7"/>
    <w:rsid w:val="006D416C"/>
    <w:rsid w:val="00705E92"/>
    <w:rsid w:val="0071128A"/>
    <w:rsid w:val="00715E9E"/>
    <w:rsid w:val="00724873"/>
    <w:rsid w:val="00743777"/>
    <w:rsid w:val="007708A8"/>
    <w:rsid w:val="0078135E"/>
    <w:rsid w:val="007849F3"/>
    <w:rsid w:val="007962C4"/>
    <w:rsid w:val="007A581E"/>
    <w:rsid w:val="007C0B06"/>
    <w:rsid w:val="007C1780"/>
    <w:rsid w:val="007C3104"/>
    <w:rsid w:val="00813882"/>
    <w:rsid w:val="00843403"/>
    <w:rsid w:val="00846133"/>
    <w:rsid w:val="00850A2C"/>
    <w:rsid w:val="0086012A"/>
    <w:rsid w:val="00882A3B"/>
    <w:rsid w:val="00893D80"/>
    <w:rsid w:val="008A1C68"/>
    <w:rsid w:val="008A1F02"/>
    <w:rsid w:val="0090591C"/>
    <w:rsid w:val="00913648"/>
    <w:rsid w:val="00917562"/>
    <w:rsid w:val="00930708"/>
    <w:rsid w:val="009374BB"/>
    <w:rsid w:val="0095324F"/>
    <w:rsid w:val="0096141C"/>
    <w:rsid w:val="00991973"/>
    <w:rsid w:val="00997E6C"/>
    <w:rsid w:val="009B02E9"/>
    <w:rsid w:val="009C16CD"/>
    <w:rsid w:val="009F4FF1"/>
    <w:rsid w:val="009F6E2F"/>
    <w:rsid w:val="00A02530"/>
    <w:rsid w:val="00A07799"/>
    <w:rsid w:val="00A823AA"/>
    <w:rsid w:val="00AA48E0"/>
    <w:rsid w:val="00AC1905"/>
    <w:rsid w:val="00AC1DE0"/>
    <w:rsid w:val="00AC3DB7"/>
    <w:rsid w:val="00AF0847"/>
    <w:rsid w:val="00B21A3F"/>
    <w:rsid w:val="00B401A1"/>
    <w:rsid w:val="00B61B8E"/>
    <w:rsid w:val="00B6530B"/>
    <w:rsid w:val="00B95C39"/>
    <w:rsid w:val="00BB45C4"/>
    <w:rsid w:val="00BC5DD9"/>
    <w:rsid w:val="00C07FE6"/>
    <w:rsid w:val="00C17FDF"/>
    <w:rsid w:val="00C254EE"/>
    <w:rsid w:val="00C25E1E"/>
    <w:rsid w:val="00C262DC"/>
    <w:rsid w:val="00C566F9"/>
    <w:rsid w:val="00CA5F00"/>
    <w:rsid w:val="00CB02A9"/>
    <w:rsid w:val="00CC072F"/>
    <w:rsid w:val="00CD1A82"/>
    <w:rsid w:val="00CF638A"/>
    <w:rsid w:val="00D02D5F"/>
    <w:rsid w:val="00D076BC"/>
    <w:rsid w:val="00D17817"/>
    <w:rsid w:val="00D2071A"/>
    <w:rsid w:val="00D277A0"/>
    <w:rsid w:val="00D351DD"/>
    <w:rsid w:val="00D41AC4"/>
    <w:rsid w:val="00D43F71"/>
    <w:rsid w:val="00D503C8"/>
    <w:rsid w:val="00D52AD4"/>
    <w:rsid w:val="00D539E9"/>
    <w:rsid w:val="00D73604"/>
    <w:rsid w:val="00D97BD9"/>
    <w:rsid w:val="00DB24B4"/>
    <w:rsid w:val="00DD71FF"/>
    <w:rsid w:val="00DE4EA0"/>
    <w:rsid w:val="00DF504D"/>
    <w:rsid w:val="00DF7AAC"/>
    <w:rsid w:val="00E24F86"/>
    <w:rsid w:val="00E333C8"/>
    <w:rsid w:val="00E47F98"/>
    <w:rsid w:val="00E5265E"/>
    <w:rsid w:val="00E67A4E"/>
    <w:rsid w:val="00E776FC"/>
    <w:rsid w:val="00EB0E18"/>
    <w:rsid w:val="00EB7BE6"/>
    <w:rsid w:val="00EC289A"/>
    <w:rsid w:val="00EC3033"/>
    <w:rsid w:val="00EE779F"/>
    <w:rsid w:val="00EF1675"/>
    <w:rsid w:val="00F055DC"/>
    <w:rsid w:val="00F335CE"/>
    <w:rsid w:val="00F92CE4"/>
    <w:rsid w:val="00F9520E"/>
    <w:rsid w:val="00F9636E"/>
    <w:rsid w:val="00FA771E"/>
    <w:rsid w:val="00FB1B24"/>
    <w:rsid w:val="00FD456B"/>
    <w:rsid w:val="00FF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8AC2B22"/>
  <w15:docId w15:val="{F5998D72-A72C-4996-80F2-9136114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17562"/>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7562"/>
    <w:pPr>
      <w:spacing w:line="298" w:lineRule="exact"/>
      <w:ind w:left="595"/>
    </w:pPr>
    <w:rPr>
      <w:sz w:val="24"/>
      <w:szCs w:val="24"/>
    </w:rPr>
  </w:style>
  <w:style w:type="character" w:customStyle="1" w:styleId="a4">
    <w:name w:val="本文 (文字)"/>
    <w:basedOn w:val="a0"/>
    <w:link w:val="a3"/>
    <w:uiPriority w:val="1"/>
    <w:rsid w:val="00917562"/>
    <w:rPr>
      <w:rFonts w:ascii="ＭＳ 明朝" w:eastAsia="ＭＳ 明朝" w:hAnsi="ＭＳ 明朝" w:cs="ＭＳ 明朝"/>
      <w:kern w:val="0"/>
      <w:sz w:val="24"/>
      <w:szCs w:val="24"/>
      <w:lang w:eastAsia="en-US"/>
    </w:rPr>
  </w:style>
  <w:style w:type="paragraph" w:customStyle="1" w:styleId="a5">
    <w:name w:val="標準(太郎文書スタイル)"/>
    <w:uiPriority w:val="99"/>
    <w:rsid w:val="00917562"/>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table" w:styleId="a6">
    <w:name w:val="Table Grid"/>
    <w:basedOn w:val="a1"/>
    <w:uiPriority w:val="39"/>
    <w:rsid w:val="0091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012A"/>
    <w:pPr>
      <w:tabs>
        <w:tab w:val="center" w:pos="4252"/>
        <w:tab w:val="right" w:pos="8504"/>
      </w:tabs>
      <w:snapToGrid w:val="0"/>
    </w:pPr>
  </w:style>
  <w:style w:type="character" w:customStyle="1" w:styleId="a8">
    <w:name w:val="ヘッダー (文字)"/>
    <w:basedOn w:val="a0"/>
    <w:link w:val="a7"/>
    <w:uiPriority w:val="99"/>
    <w:rsid w:val="0086012A"/>
    <w:rPr>
      <w:rFonts w:ascii="ＭＳ 明朝" w:eastAsia="ＭＳ 明朝" w:hAnsi="ＭＳ 明朝" w:cs="ＭＳ 明朝"/>
      <w:kern w:val="0"/>
      <w:sz w:val="22"/>
      <w:lang w:eastAsia="en-US"/>
    </w:rPr>
  </w:style>
  <w:style w:type="paragraph" w:styleId="a9">
    <w:name w:val="footer"/>
    <w:basedOn w:val="a"/>
    <w:link w:val="aa"/>
    <w:uiPriority w:val="99"/>
    <w:unhideWhenUsed/>
    <w:rsid w:val="0086012A"/>
    <w:pPr>
      <w:tabs>
        <w:tab w:val="center" w:pos="4252"/>
        <w:tab w:val="right" w:pos="8504"/>
      </w:tabs>
      <w:snapToGrid w:val="0"/>
    </w:pPr>
  </w:style>
  <w:style w:type="character" w:customStyle="1" w:styleId="aa">
    <w:name w:val="フッター (文字)"/>
    <w:basedOn w:val="a0"/>
    <w:link w:val="a9"/>
    <w:uiPriority w:val="99"/>
    <w:rsid w:val="0086012A"/>
    <w:rPr>
      <w:rFonts w:ascii="ＭＳ 明朝" w:eastAsia="ＭＳ 明朝" w:hAnsi="ＭＳ 明朝" w:cs="ＭＳ 明朝"/>
      <w:kern w:val="0"/>
      <w:sz w:val="22"/>
      <w:lang w:eastAsia="en-US"/>
    </w:rPr>
  </w:style>
  <w:style w:type="paragraph" w:styleId="ab">
    <w:name w:val="Note Heading"/>
    <w:basedOn w:val="a"/>
    <w:next w:val="a"/>
    <w:link w:val="ac"/>
    <w:uiPriority w:val="99"/>
    <w:unhideWhenUsed/>
    <w:rsid w:val="005C5239"/>
    <w:pPr>
      <w:jc w:val="center"/>
    </w:pPr>
    <w:rPr>
      <w:sz w:val="24"/>
      <w:szCs w:val="24"/>
      <w:lang w:eastAsia="ja-JP"/>
    </w:rPr>
  </w:style>
  <w:style w:type="character" w:customStyle="1" w:styleId="ac">
    <w:name w:val="記 (文字)"/>
    <w:basedOn w:val="a0"/>
    <w:link w:val="ab"/>
    <w:uiPriority w:val="99"/>
    <w:rsid w:val="005C5239"/>
    <w:rPr>
      <w:rFonts w:ascii="ＭＳ 明朝" w:eastAsia="ＭＳ 明朝" w:hAnsi="ＭＳ 明朝" w:cs="ＭＳ 明朝"/>
      <w:kern w:val="0"/>
      <w:sz w:val="24"/>
      <w:szCs w:val="24"/>
    </w:rPr>
  </w:style>
  <w:style w:type="paragraph" w:styleId="ad">
    <w:name w:val="Closing"/>
    <w:basedOn w:val="a"/>
    <w:link w:val="ae"/>
    <w:uiPriority w:val="99"/>
    <w:unhideWhenUsed/>
    <w:rsid w:val="005C5239"/>
    <w:pPr>
      <w:jc w:val="right"/>
    </w:pPr>
    <w:rPr>
      <w:sz w:val="24"/>
      <w:szCs w:val="24"/>
      <w:lang w:eastAsia="ja-JP"/>
    </w:rPr>
  </w:style>
  <w:style w:type="character" w:customStyle="1" w:styleId="ae">
    <w:name w:val="結語 (文字)"/>
    <w:basedOn w:val="a0"/>
    <w:link w:val="ad"/>
    <w:uiPriority w:val="99"/>
    <w:rsid w:val="005C5239"/>
    <w:rPr>
      <w:rFonts w:ascii="ＭＳ 明朝" w:eastAsia="ＭＳ 明朝" w:hAnsi="ＭＳ 明朝" w:cs="ＭＳ 明朝"/>
      <w:kern w:val="0"/>
      <w:sz w:val="24"/>
      <w:szCs w:val="24"/>
    </w:rPr>
  </w:style>
  <w:style w:type="paragraph" w:styleId="af">
    <w:name w:val="Balloon Text"/>
    <w:basedOn w:val="a"/>
    <w:link w:val="af0"/>
    <w:uiPriority w:val="99"/>
    <w:semiHidden/>
    <w:unhideWhenUsed/>
    <w:rsid w:val="00DF7A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F7AA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06">
      <w:bodyDiv w:val="1"/>
      <w:marLeft w:val="0"/>
      <w:marRight w:val="0"/>
      <w:marTop w:val="0"/>
      <w:marBottom w:val="0"/>
      <w:divBdr>
        <w:top w:val="none" w:sz="0" w:space="0" w:color="auto"/>
        <w:left w:val="none" w:sz="0" w:space="0" w:color="auto"/>
        <w:bottom w:val="none" w:sz="0" w:space="0" w:color="auto"/>
        <w:right w:val="none" w:sz="0" w:space="0" w:color="auto"/>
      </w:divBdr>
    </w:div>
    <w:div w:id="49043959">
      <w:bodyDiv w:val="1"/>
      <w:marLeft w:val="0"/>
      <w:marRight w:val="0"/>
      <w:marTop w:val="0"/>
      <w:marBottom w:val="0"/>
      <w:divBdr>
        <w:top w:val="none" w:sz="0" w:space="0" w:color="auto"/>
        <w:left w:val="none" w:sz="0" w:space="0" w:color="auto"/>
        <w:bottom w:val="none" w:sz="0" w:space="0" w:color="auto"/>
        <w:right w:val="none" w:sz="0" w:space="0" w:color="auto"/>
      </w:divBdr>
    </w:div>
    <w:div w:id="92633561">
      <w:bodyDiv w:val="1"/>
      <w:marLeft w:val="0"/>
      <w:marRight w:val="0"/>
      <w:marTop w:val="0"/>
      <w:marBottom w:val="0"/>
      <w:divBdr>
        <w:top w:val="none" w:sz="0" w:space="0" w:color="auto"/>
        <w:left w:val="none" w:sz="0" w:space="0" w:color="auto"/>
        <w:bottom w:val="none" w:sz="0" w:space="0" w:color="auto"/>
        <w:right w:val="none" w:sz="0" w:space="0" w:color="auto"/>
      </w:divBdr>
    </w:div>
    <w:div w:id="108865488">
      <w:bodyDiv w:val="1"/>
      <w:marLeft w:val="0"/>
      <w:marRight w:val="0"/>
      <w:marTop w:val="0"/>
      <w:marBottom w:val="0"/>
      <w:divBdr>
        <w:top w:val="none" w:sz="0" w:space="0" w:color="auto"/>
        <w:left w:val="none" w:sz="0" w:space="0" w:color="auto"/>
        <w:bottom w:val="none" w:sz="0" w:space="0" w:color="auto"/>
        <w:right w:val="none" w:sz="0" w:space="0" w:color="auto"/>
      </w:divBdr>
    </w:div>
    <w:div w:id="188685011">
      <w:bodyDiv w:val="1"/>
      <w:marLeft w:val="0"/>
      <w:marRight w:val="0"/>
      <w:marTop w:val="0"/>
      <w:marBottom w:val="0"/>
      <w:divBdr>
        <w:top w:val="none" w:sz="0" w:space="0" w:color="auto"/>
        <w:left w:val="none" w:sz="0" w:space="0" w:color="auto"/>
        <w:bottom w:val="none" w:sz="0" w:space="0" w:color="auto"/>
        <w:right w:val="none" w:sz="0" w:space="0" w:color="auto"/>
      </w:divBdr>
    </w:div>
    <w:div w:id="203366587">
      <w:bodyDiv w:val="1"/>
      <w:marLeft w:val="0"/>
      <w:marRight w:val="0"/>
      <w:marTop w:val="0"/>
      <w:marBottom w:val="0"/>
      <w:divBdr>
        <w:top w:val="none" w:sz="0" w:space="0" w:color="auto"/>
        <w:left w:val="none" w:sz="0" w:space="0" w:color="auto"/>
        <w:bottom w:val="none" w:sz="0" w:space="0" w:color="auto"/>
        <w:right w:val="none" w:sz="0" w:space="0" w:color="auto"/>
      </w:divBdr>
    </w:div>
    <w:div w:id="339816211">
      <w:bodyDiv w:val="1"/>
      <w:marLeft w:val="0"/>
      <w:marRight w:val="0"/>
      <w:marTop w:val="0"/>
      <w:marBottom w:val="0"/>
      <w:divBdr>
        <w:top w:val="none" w:sz="0" w:space="0" w:color="auto"/>
        <w:left w:val="none" w:sz="0" w:space="0" w:color="auto"/>
        <w:bottom w:val="none" w:sz="0" w:space="0" w:color="auto"/>
        <w:right w:val="none" w:sz="0" w:space="0" w:color="auto"/>
      </w:divBdr>
    </w:div>
    <w:div w:id="358434501">
      <w:bodyDiv w:val="1"/>
      <w:marLeft w:val="0"/>
      <w:marRight w:val="0"/>
      <w:marTop w:val="0"/>
      <w:marBottom w:val="0"/>
      <w:divBdr>
        <w:top w:val="none" w:sz="0" w:space="0" w:color="auto"/>
        <w:left w:val="none" w:sz="0" w:space="0" w:color="auto"/>
        <w:bottom w:val="none" w:sz="0" w:space="0" w:color="auto"/>
        <w:right w:val="none" w:sz="0" w:space="0" w:color="auto"/>
      </w:divBdr>
    </w:div>
    <w:div w:id="369959376">
      <w:bodyDiv w:val="1"/>
      <w:marLeft w:val="0"/>
      <w:marRight w:val="0"/>
      <w:marTop w:val="0"/>
      <w:marBottom w:val="0"/>
      <w:divBdr>
        <w:top w:val="none" w:sz="0" w:space="0" w:color="auto"/>
        <w:left w:val="none" w:sz="0" w:space="0" w:color="auto"/>
        <w:bottom w:val="none" w:sz="0" w:space="0" w:color="auto"/>
        <w:right w:val="none" w:sz="0" w:space="0" w:color="auto"/>
      </w:divBdr>
    </w:div>
    <w:div w:id="400451321">
      <w:bodyDiv w:val="1"/>
      <w:marLeft w:val="0"/>
      <w:marRight w:val="0"/>
      <w:marTop w:val="0"/>
      <w:marBottom w:val="0"/>
      <w:divBdr>
        <w:top w:val="none" w:sz="0" w:space="0" w:color="auto"/>
        <w:left w:val="none" w:sz="0" w:space="0" w:color="auto"/>
        <w:bottom w:val="none" w:sz="0" w:space="0" w:color="auto"/>
        <w:right w:val="none" w:sz="0" w:space="0" w:color="auto"/>
      </w:divBdr>
    </w:div>
    <w:div w:id="445925176">
      <w:bodyDiv w:val="1"/>
      <w:marLeft w:val="0"/>
      <w:marRight w:val="0"/>
      <w:marTop w:val="0"/>
      <w:marBottom w:val="0"/>
      <w:divBdr>
        <w:top w:val="none" w:sz="0" w:space="0" w:color="auto"/>
        <w:left w:val="none" w:sz="0" w:space="0" w:color="auto"/>
        <w:bottom w:val="none" w:sz="0" w:space="0" w:color="auto"/>
        <w:right w:val="none" w:sz="0" w:space="0" w:color="auto"/>
      </w:divBdr>
    </w:div>
    <w:div w:id="629750214">
      <w:bodyDiv w:val="1"/>
      <w:marLeft w:val="0"/>
      <w:marRight w:val="0"/>
      <w:marTop w:val="0"/>
      <w:marBottom w:val="0"/>
      <w:divBdr>
        <w:top w:val="none" w:sz="0" w:space="0" w:color="auto"/>
        <w:left w:val="none" w:sz="0" w:space="0" w:color="auto"/>
        <w:bottom w:val="none" w:sz="0" w:space="0" w:color="auto"/>
        <w:right w:val="none" w:sz="0" w:space="0" w:color="auto"/>
      </w:divBdr>
    </w:div>
    <w:div w:id="693118728">
      <w:bodyDiv w:val="1"/>
      <w:marLeft w:val="0"/>
      <w:marRight w:val="0"/>
      <w:marTop w:val="0"/>
      <w:marBottom w:val="0"/>
      <w:divBdr>
        <w:top w:val="none" w:sz="0" w:space="0" w:color="auto"/>
        <w:left w:val="none" w:sz="0" w:space="0" w:color="auto"/>
        <w:bottom w:val="none" w:sz="0" w:space="0" w:color="auto"/>
        <w:right w:val="none" w:sz="0" w:space="0" w:color="auto"/>
      </w:divBdr>
    </w:div>
    <w:div w:id="842742051">
      <w:bodyDiv w:val="1"/>
      <w:marLeft w:val="0"/>
      <w:marRight w:val="0"/>
      <w:marTop w:val="0"/>
      <w:marBottom w:val="0"/>
      <w:divBdr>
        <w:top w:val="none" w:sz="0" w:space="0" w:color="auto"/>
        <w:left w:val="none" w:sz="0" w:space="0" w:color="auto"/>
        <w:bottom w:val="none" w:sz="0" w:space="0" w:color="auto"/>
        <w:right w:val="none" w:sz="0" w:space="0" w:color="auto"/>
      </w:divBdr>
    </w:div>
    <w:div w:id="857890909">
      <w:bodyDiv w:val="1"/>
      <w:marLeft w:val="0"/>
      <w:marRight w:val="0"/>
      <w:marTop w:val="0"/>
      <w:marBottom w:val="0"/>
      <w:divBdr>
        <w:top w:val="none" w:sz="0" w:space="0" w:color="auto"/>
        <w:left w:val="none" w:sz="0" w:space="0" w:color="auto"/>
        <w:bottom w:val="none" w:sz="0" w:space="0" w:color="auto"/>
        <w:right w:val="none" w:sz="0" w:space="0" w:color="auto"/>
      </w:divBdr>
    </w:div>
    <w:div w:id="874998672">
      <w:bodyDiv w:val="1"/>
      <w:marLeft w:val="0"/>
      <w:marRight w:val="0"/>
      <w:marTop w:val="0"/>
      <w:marBottom w:val="0"/>
      <w:divBdr>
        <w:top w:val="none" w:sz="0" w:space="0" w:color="auto"/>
        <w:left w:val="none" w:sz="0" w:space="0" w:color="auto"/>
        <w:bottom w:val="none" w:sz="0" w:space="0" w:color="auto"/>
        <w:right w:val="none" w:sz="0" w:space="0" w:color="auto"/>
      </w:divBdr>
    </w:div>
    <w:div w:id="906452729">
      <w:bodyDiv w:val="1"/>
      <w:marLeft w:val="0"/>
      <w:marRight w:val="0"/>
      <w:marTop w:val="0"/>
      <w:marBottom w:val="0"/>
      <w:divBdr>
        <w:top w:val="none" w:sz="0" w:space="0" w:color="auto"/>
        <w:left w:val="none" w:sz="0" w:space="0" w:color="auto"/>
        <w:bottom w:val="none" w:sz="0" w:space="0" w:color="auto"/>
        <w:right w:val="none" w:sz="0" w:space="0" w:color="auto"/>
      </w:divBdr>
    </w:div>
    <w:div w:id="1001547890">
      <w:bodyDiv w:val="1"/>
      <w:marLeft w:val="0"/>
      <w:marRight w:val="0"/>
      <w:marTop w:val="0"/>
      <w:marBottom w:val="0"/>
      <w:divBdr>
        <w:top w:val="none" w:sz="0" w:space="0" w:color="auto"/>
        <w:left w:val="none" w:sz="0" w:space="0" w:color="auto"/>
        <w:bottom w:val="none" w:sz="0" w:space="0" w:color="auto"/>
        <w:right w:val="none" w:sz="0" w:space="0" w:color="auto"/>
      </w:divBdr>
    </w:div>
    <w:div w:id="1082989481">
      <w:bodyDiv w:val="1"/>
      <w:marLeft w:val="0"/>
      <w:marRight w:val="0"/>
      <w:marTop w:val="0"/>
      <w:marBottom w:val="0"/>
      <w:divBdr>
        <w:top w:val="none" w:sz="0" w:space="0" w:color="auto"/>
        <w:left w:val="none" w:sz="0" w:space="0" w:color="auto"/>
        <w:bottom w:val="none" w:sz="0" w:space="0" w:color="auto"/>
        <w:right w:val="none" w:sz="0" w:space="0" w:color="auto"/>
      </w:divBdr>
    </w:div>
    <w:div w:id="1259286945">
      <w:bodyDiv w:val="1"/>
      <w:marLeft w:val="0"/>
      <w:marRight w:val="0"/>
      <w:marTop w:val="0"/>
      <w:marBottom w:val="0"/>
      <w:divBdr>
        <w:top w:val="none" w:sz="0" w:space="0" w:color="auto"/>
        <w:left w:val="none" w:sz="0" w:space="0" w:color="auto"/>
        <w:bottom w:val="none" w:sz="0" w:space="0" w:color="auto"/>
        <w:right w:val="none" w:sz="0" w:space="0" w:color="auto"/>
      </w:divBdr>
    </w:div>
    <w:div w:id="1333072766">
      <w:bodyDiv w:val="1"/>
      <w:marLeft w:val="0"/>
      <w:marRight w:val="0"/>
      <w:marTop w:val="0"/>
      <w:marBottom w:val="0"/>
      <w:divBdr>
        <w:top w:val="none" w:sz="0" w:space="0" w:color="auto"/>
        <w:left w:val="none" w:sz="0" w:space="0" w:color="auto"/>
        <w:bottom w:val="none" w:sz="0" w:space="0" w:color="auto"/>
        <w:right w:val="none" w:sz="0" w:space="0" w:color="auto"/>
      </w:divBdr>
    </w:div>
    <w:div w:id="1338924547">
      <w:bodyDiv w:val="1"/>
      <w:marLeft w:val="0"/>
      <w:marRight w:val="0"/>
      <w:marTop w:val="0"/>
      <w:marBottom w:val="0"/>
      <w:divBdr>
        <w:top w:val="none" w:sz="0" w:space="0" w:color="auto"/>
        <w:left w:val="none" w:sz="0" w:space="0" w:color="auto"/>
        <w:bottom w:val="none" w:sz="0" w:space="0" w:color="auto"/>
        <w:right w:val="none" w:sz="0" w:space="0" w:color="auto"/>
      </w:divBdr>
    </w:div>
    <w:div w:id="1563952946">
      <w:bodyDiv w:val="1"/>
      <w:marLeft w:val="0"/>
      <w:marRight w:val="0"/>
      <w:marTop w:val="0"/>
      <w:marBottom w:val="0"/>
      <w:divBdr>
        <w:top w:val="none" w:sz="0" w:space="0" w:color="auto"/>
        <w:left w:val="none" w:sz="0" w:space="0" w:color="auto"/>
        <w:bottom w:val="none" w:sz="0" w:space="0" w:color="auto"/>
        <w:right w:val="none" w:sz="0" w:space="0" w:color="auto"/>
      </w:divBdr>
    </w:div>
    <w:div w:id="1571236088">
      <w:bodyDiv w:val="1"/>
      <w:marLeft w:val="0"/>
      <w:marRight w:val="0"/>
      <w:marTop w:val="0"/>
      <w:marBottom w:val="0"/>
      <w:divBdr>
        <w:top w:val="none" w:sz="0" w:space="0" w:color="auto"/>
        <w:left w:val="none" w:sz="0" w:space="0" w:color="auto"/>
        <w:bottom w:val="none" w:sz="0" w:space="0" w:color="auto"/>
        <w:right w:val="none" w:sz="0" w:space="0" w:color="auto"/>
      </w:divBdr>
    </w:div>
    <w:div w:id="1578633257">
      <w:bodyDiv w:val="1"/>
      <w:marLeft w:val="0"/>
      <w:marRight w:val="0"/>
      <w:marTop w:val="0"/>
      <w:marBottom w:val="0"/>
      <w:divBdr>
        <w:top w:val="none" w:sz="0" w:space="0" w:color="auto"/>
        <w:left w:val="none" w:sz="0" w:space="0" w:color="auto"/>
        <w:bottom w:val="none" w:sz="0" w:space="0" w:color="auto"/>
        <w:right w:val="none" w:sz="0" w:space="0" w:color="auto"/>
      </w:divBdr>
    </w:div>
    <w:div w:id="1600794449">
      <w:bodyDiv w:val="1"/>
      <w:marLeft w:val="0"/>
      <w:marRight w:val="0"/>
      <w:marTop w:val="0"/>
      <w:marBottom w:val="0"/>
      <w:divBdr>
        <w:top w:val="none" w:sz="0" w:space="0" w:color="auto"/>
        <w:left w:val="none" w:sz="0" w:space="0" w:color="auto"/>
        <w:bottom w:val="none" w:sz="0" w:space="0" w:color="auto"/>
        <w:right w:val="none" w:sz="0" w:space="0" w:color="auto"/>
      </w:divBdr>
    </w:div>
    <w:div w:id="160511409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53169889">
      <w:bodyDiv w:val="1"/>
      <w:marLeft w:val="0"/>
      <w:marRight w:val="0"/>
      <w:marTop w:val="0"/>
      <w:marBottom w:val="0"/>
      <w:divBdr>
        <w:top w:val="none" w:sz="0" w:space="0" w:color="auto"/>
        <w:left w:val="none" w:sz="0" w:space="0" w:color="auto"/>
        <w:bottom w:val="none" w:sz="0" w:space="0" w:color="auto"/>
        <w:right w:val="none" w:sz="0" w:space="0" w:color="auto"/>
      </w:divBdr>
    </w:div>
    <w:div w:id="1654797371">
      <w:bodyDiv w:val="1"/>
      <w:marLeft w:val="0"/>
      <w:marRight w:val="0"/>
      <w:marTop w:val="0"/>
      <w:marBottom w:val="0"/>
      <w:divBdr>
        <w:top w:val="none" w:sz="0" w:space="0" w:color="auto"/>
        <w:left w:val="none" w:sz="0" w:space="0" w:color="auto"/>
        <w:bottom w:val="none" w:sz="0" w:space="0" w:color="auto"/>
        <w:right w:val="none" w:sz="0" w:space="0" w:color="auto"/>
      </w:divBdr>
    </w:div>
    <w:div w:id="1661343589">
      <w:bodyDiv w:val="1"/>
      <w:marLeft w:val="0"/>
      <w:marRight w:val="0"/>
      <w:marTop w:val="0"/>
      <w:marBottom w:val="0"/>
      <w:divBdr>
        <w:top w:val="none" w:sz="0" w:space="0" w:color="auto"/>
        <w:left w:val="none" w:sz="0" w:space="0" w:color="auto"/>
        <w:bottom w:val="none" w:sz="0" w:space="0" w:color="auto"/>
        <w:right w:val="none" w:sz="0" w:space="0" w:color="auto"/>
      </w:divBdr>
    </w:div>
    <w:div w:id="1703362639">
      <w:bodyDiv w:val="1"/>
      <w:marLeft w:val="0"/>
      <w:marRight w:val="0"/>
      <w:marTop w:val="0"/>
      <w:marBottom w:val="0"/>
      <w:divBdr>
        <w:top w:val="none" w:sz="0" w:space="0" w:color="auto"/>
        <w:left w:val="none" w:sz="0" w:space="0" w:color="auto"/>
        <w:bottom w:val="none" w:sz="0" w:space="0" w:color="auto"/>
        <w:right w:val="none" w:sz="0" w:space="0" w:color="auto"/>
      </w:divBdr>
    </w:div>
    <w:div w:id="1738744186">
      <w:bodyDiv w:val="1"/>
      <w:marLeft w:val="0"/>
      <w:marRight w:val="0"/>
      <w:marTop w:val="0"/>
      <w:marBottom w:val="0"/>
      <w:divBdr>
        <w:top w:val="none" w:sz="0" w:space="0" w:color="auto"/>
        <w:left w:val="none" w:sz="0" w:space="0" w:color="auto"/>
        <w:bottom w:val="none" w:sz="0" w:space="0" w:color="auto"/>
        <w:right w:val="none" w:sz="0" w:space="0" w:color="auto"/>
      </w:divBdr>
    </w:div>
    <w:div w:id="1753356100">
      <w:bodyDiv w:val="1"/>
      <w:marLeft w:val="0"/>
      <w:marRight w:val="0"/>
      <w:marTop w:val="0"/>
      <w:marBottom w:val="0"/>
      <w:divBdr>
        <w:top w:val="none" w:sz="0" w:space="0" w:color="auto"/>
        <w:left w:val="none" w:sz="0" w:space="0" w:color="auto"/>
        <w:bottom w:val="none" w:sz="0" w:space="0" w:color="auto"/>
        <w:right w:val="none" w:sz="0" w:space="0" w:color="auto"/>
      </w:divBdr>
    </w:div>
    <w:div w:id="1789081449">
      <w:bodyDiv w:val="1"/>
      <w:marLeft w:val="0"/>
      <w:marRight w:val="0"/>
      <w:marTop w:val="0"/>
      <w:marBottom w:val="0"/>
      <w:divBdr>
        <w:top w:val="none" w:sz="0" w:space="0" w:color="auto"/>
        <w:left w:val="none" w:sz="0" w:space="0" w:color="auto"/>
        <w:bottom w:val="none" w:sz="0" w:space="0" w:color="auto"/>
        <w:right w:val="none" w:sz="0" w:space="0" w:color="auto"/>
      </w:divBdr>
    </w:div>
    <w:div w:id="1861623513">
      <w:bodyDiv w:val="1"/>
      <w:marLeft w:val="0"/>
      <w:marRight w:val="0"/>
      <w:marTop w:val="0"/>
      <w:marBottom w:val="0"/>
      <w:divBdr>
        <w:top w:val="none" w:sz="0" w:space="0" w:color="auto"/>
        <w:left w:val="none" w:sz="0" w:space="0" w:color="auto"/>
        <w:bottom w:val="none" w:sz="0" w:space="0" w:color="auto"/>
        <w:right w:val="none" w:sz="0" w:space="0" w:color="auto"/>
      </w:divBdr>
    </w:div>
    <w:div w:id="1908488870">
      <w:bodyDiv w:val="1"/>
      <w:marLeft w:val="0"/>
      <w:marRight w:val="0"/>
      <w:marTop w:val="0"/>
      <w:marBottom w:val="0"/>
      <w:divBdr>
        <w:top w:val="none" w:sz="0" w:space="0" w:color="auto"/>
        <w:left w:val="none" w:sz="0" w:space="0" w:color="auto"/>
        <w:bottom w:val="none" w:sz="0" w:space="0" w:color="auto"/>
        <w:right w:val="none" w:sz="0" w:space="0" w:color="auto"/>
      </w:divBdr>
    </w:div>
    <w:div w:id="1918250755">
      <w:bodyDiv w:val="1"/>
      <w:marLeft w:val="0"/>
      <w:marRight w:val="0"/>
      <w:marTop w:val="0"/>
      <w:marBottom w:val="0"/>
      <w:divBdr>
        <w:top w:val="none" w:sz="0" w:space="0" w:color="auto"/>
        <w:left w:val="none" w:sz="0" w:space="0" w:color="auto"/>
        <w:bottom w:val="none" w:sz="0" w:space="0" w:color="auto"/>
        <w:right w:val="none" w:sz="0" w:space="0" w:color="auto"/>
      </w:divBdr>
    </w:div>
    <w:div w:id="1969780150">
      <w:bodyDiv w:val="1"/>
      <w:marLeft w:val="0"/>
      <w:marRight w:val="0"/>
      <w:marTop w:val="0"/>
      <w:marBottom w:val="0"/>
      <w:divBdr>
        <w:top w:val="none" w:sz="0" w:space="0" w:color="auto"/>
        <w:left w:val="none" w:sz="0" w:space="0" w:color="auto"/>
        <w:bottom w:val="none" w:sz="0" w:space="0" w:color="auto"/>
        <w:right w:val="none" w:sz="0" w:space="0" w:color="auto"/>
      </w:divBdr>
    </w:div>
    <w:div w:id="2044284308">
      <w:bodyDiv w:val="1"/>
      <w:marLeft w:val="0"/>
      <w:marRight w:val="0"/>
      <w:marTop w:val="0"/>
      <w:marBottom w:val="0"/>
      <w:divBdr>
        <w:top w:val="none" w:sz="0" w:space="0" w:color="auto"/>
        <w:left w:val="none" w:sz="0" w:space="0" w:color="auto"/>
        <w:bottom w:val="none" w:sz="0" w:space="0" w:color="auto"/>
        <w:right w:val="none" w:sz="0" w:space="0" w:color="auto"/>
      </w:divBdr>
    </w:div>
    <w:div w:id="2044598720">
      <w:bodyDiv w:val="1"/>
      <w:marLeft w:val="0"/>
      <w:marRight w:val="0"/>
      <w:marTop w:val="0"/>
      <w:marBottom w:val="0"/>
      <w:divBdr>
        <w:top w:val="none" w:sz="0" w:space="0" w:color="auto"/>
        <w:left w:val="none" w:sz="0" w:space="0" w:color="auto"/>
        <w:bottom w:val="none" w:sz="0" w:space="0" w:color="auto"/>
        <w:right w:val="none" w:sz="0" w:space="0" w:color="auto"/>
      </w:divBdr>
    </w:div>
    <w:div w:id="2056538041">
      <w:bodyDiv w:val="1"/>
      <w:marLeft w:val="0"/>
      <w:marRight w:val="0"/>
      <w:marTop w:val="0"/>
      <w:marBottom w:val="0"/>
      <w:divBdr>
        <w:top w:val="none" w:sz="0" w:space="0" w:color="auto"/>
        <w:left w:val="none" w:sz="0" w:space="0" w:color="auto"/>
        <w:bottom w:val="none" w:sz="0" w:space="0" w:color="auto"/>
        <w:right w:val="none" w:sz="0" w:space="0" w:color="auto"/>
      </w:divBdr>
    </w:div>
    <w:div w:id="2103141753">
      <w:bodyDiv w:val="1"/>
      <w:marLeft w:val="0"/>
      <w:marRight w:val="0"/>
      <w:marTop w:val="0"/>
      <w:marBottom w:val="0"/>
      <w:divBdr>
        <w:top w:val="none" w:sz="0" w:space="0" w:color="auto"/>
        <w:left w:val="none" w:sz="0" w:space="0" w:color="auto"/>
        <w:bottom w:val="none" w:sz="0" w:space="0" w:color="auto"/>
        <w:right w:val="none" w:sz="0" w:space="0" w:color="auto"/>
      </w:divBdr>
    </w:div>
    <w:div w:id="21084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F307-714A-4C7D-A7C3-E2BA707E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【中央畜産会】仲村 真由美</cp:lastModifiedBy>
  <cp:revision>2</cp:revision>
  <cp:lastPrinted>2021-05-14T02:35:00Z</cp:lastPrinted>
  <dcterms:created xsi:type="dcterms:W3CDTF">2023-04-21T00:58:00Z</dcterms:created>
  <dcterms:modified xsi:type="dcterms:W3CDTF">2023-04-21T00:58:00Z</dcterms:modified>
</cp:coreProperties>
</file>